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7829A">
      <w:pPr>
        <w:jc w:val="center"/>
        <w:rPr>
          <w:rFonts w:ascii="方正舒体" w:eastAsia="方正舒体"/>
          <w:sz w:val="32"/>
          <w:szCs w:val="32"/>
        </w:rPr>
      </w:pPr>
      <w:bookmarkStart w:id="0" w:name="_GoBack"/>
      <w:bookmarkEnd w:id="0"/>
      <w:r>
        <w:rPr>
          <w:rFonts w:hint="eastAsia" w:ascii="方正舒体" w:eastAsia="方正舒体"/>
          <w:sz w:val="32"/>
          <w:szCs w:val="32"/>
        </w:rPr>
        <w:t>上海电子信息职业技术学院</w:t>
      </w:r>
    </w:p>
    <w:p w14:paraId="667ED97A">
      <w:pPr>
        <w:jc w:val="center"/>
        <w:rPr>
          <w:rFonts w:ascii="华文中宋" w:hAnsi="华文中宋" w:eastAsia="华文中宋"/>
          <w:sz w:val="32"/>
          <w:szCs w:val="32"/>
        </w:rPr>
      </w:pPr>
      <w:r>
        <w:rPr>
          <w:rFonts w:hint="eastAsia" w:ascii="华文中宋" w:hAnsi="华文中宋" w:eastAsia="华文中宋"/>
          <w:sz w:val="32"/>
          <w:szCs w:val="32"/>
        </w:rPr>
        <w:t>2024年度劳动合同制教职工竞聘事业编制的通知</w:t>
      </w:r>
    </w:p>
    <w:p w14:paraId="7A365B23">
      <w:pPr>
        <w:jc w:val="center"/>
        <w:rPr>
          <w:rFonts w:ascii="华文中宋" w:hAnsi="华文中宋" w:eastAsia="华文中宋"/>
        </w:rPr>
      </w:pPr>
    </w:p>
    <w:p w14:paraId="235826BE">
      <w:pPr>
        <w:jc w:val="left"/>
        <w:rPr>
          <w:rFonts w:ascii="仿宋_GB2312" w:eastAsia="仿宋_GB2312"/>
          <w:sz w:val="28"/>
          <w:szCs w:val="28"/>
        </w:rPr>
      </w:pPr>
      <w:r>
        <w:rPr>
          <w:rFonts w:hint="eastAsia"/>
        </w:rPr>
        <w:tab/>
      </w:r>
      <w:r>
        <w:rPr>
          <w:rFonts w:hint="eastAsia" w:ascii="仿宋_GB2312" w:eastAsia="仿宋_GB2312"/>
          <w:sz w:val="28"/>
          <w:szCs w:val="28"/>
        </w:rPr>
        <w:t>为完善我校人事管理机制，优化人力资源配置，提高教职工工作热情，更好的投身于学校的建设中，学校</w:t>
      </w:r>
      <w:r>
        <w:rPr>
          <w:rFonts w:ascii="仿宋_GB2312" w:eastAsia="仿宋_GB2312"/>
          <w:sz w:val="28"/>
          <w:szCs w:val="28"/>
        </w:rPr>
        <w:t>根据《国务院办公厅转发人事部关于在事业单位试行人员聘用制度意见的通知》</w:t>
      </w:r>
      <w:r>
        <w:rPr>
          <w:rFonts w:hint="eastAsia" w:ascii="仿宋_GB2312" w:eastAsia="仿宋_GB2312"/>
          <w:sz w:val="28"/>
          <w:szCs w:val="28"/>
        </w:rPr>
        <w:t>（国办发〔2002〕35号）、《</w:t>
      </w:r>
      <w:r>
        <w:rPr>
          <w:rFonts w:ascii="仿宋_GB2312" w:eastAsia="仿宋_GB2312"/>
          <w:sz w:val="28"/>
          <w:szCs w:val="28"/>
        </w:rPr>
        <w:t>事业单位人事管理条例</w:t>
      </w:r>
      <w:r>
        <w:rPr>
          <w:rFonts w:hint="eastAsia" w:ascii="仿宋_GB2312" w:eastAsia="仿宋_GB2312"/>
          <w:sz w:val="28"/>
          <w:szCs w:val="28"/>
        </w:rPr>
        <w:t>》</w:t>
      </w:r>
      <w:r>
        <w:rPr>
          <w:rFonts w:ascii="仿宋_GB2312" w:eastAsia="仿宋_GB2312"/>
          <w:sz w:val="28"/>
          <w:szCs w:val="28"/>
        </w:rPr>
        <w:t>（国务院令第652号）</w:t>
      </w:r>
      <w:r>
        <w:rPr>
          <w:rFonts w:hint="eastAsia" w:ascii="仿宋_GB2312" w:eastAsia="仿宋_GB2312"/>
          <w:sz w:val="28"/>
          <w:szCs w:val="28"/>
        </w:rPr>
        <w:t>、《上海市事业单位公开招聘人员办法》（沪人社规〔2019〕15号）等文件的要求，结合自身发展和人事制度改革的需要，拟定本通知。</w:t>
      </w:r>
    </w:p>
    <w:p w14:paraId="10E6D588">
      <w:pPr>
        <w:jc w:val="left"/>
        <w:rPr>
          <w:rFonts w:ascii="仿宋_GB2312" w:eastAsia="仿宋_GB2312"/>
          <w:b/>
          <w:bCs/>
          <w:sz w:val="28"/>
          <w:szCs w:val="28"/>
        </w:rPr>
      </w:pPr>
      <w:r>
        <w:rPr>
          <w:rFonts w:hint="eastAsia" w:ascii="仿宋_GB2312" w:eastAsia="仿宋_GB2312"/>
          <w:b/>
          <w:bCs/>
          <w:sz w:val="28"/>
          <w:szCs w:val="28"/>
        </w:rPr>
        <w:t>一、岗位数量与适用范围</w:t>
      </w:r>
    </w:p>
    <w:p w14:paraId="0D47DCBE">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1.岗位数量</w:t>
      </w:r>
      <w:r>
        <w:rPr>
          <w:rFonts w:hint="eastAsia" w:ascii="仿宋_GB2312" w:eastAsia="仿宋_GB2312"/>
          <w:sz w:val="28"/>
          <w:szCs w:val="28"/>
        </w:rPr>
        <w:tab/>
      </w:r>
    </w:p>
    <w:p w14:paraId="32CCBECB">
      <w:pPr>
        <w:ind w:firstLine="560" w:firstLineChars="200"/>
        <w:jc w:val="left"/>
        <w:rPr>
          <w:rFonts w:ascii="仿宋_GB2312" w:eastAsia="仿宋_GB2312"/>
          <w:sz w:val="28"/>
          <w:szCs w:val="28"/>
        </w:rPr>
      </w:pPr>
      <w:r>
        <w:rPr>
          <w:rFonts w:hint="eastAsia" w:ascii="仿宋_GB2312" w:eastAsia="仿宋_GB2312"/>
          <w:sz w:val="28"/>
          <w:szCs w:val="28"/>
        </w:rPr>
        <w:t>2024年可竞聘的事业编制岗位共计12个，其中：专业技术岗位11个，管理岗位1个。专业技术岗位中:专任教师岗7个,辅导员岗2个,其他专技岗2个。</w:t>
      </w:r>
    </w:p>
    <w:p w14:paraId="717D3D9C">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2.适用范围</w:t>
      </w:r>
    </w:p>
    <w:p w14:paraId="6B096361">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在二级学院、职能部门从事教学、教辅、实验实训和行政管理工作，用工方式为劳动合同制的“干部”身份教职工，可以竞聘本次事业编制岗位。其中，专任教师应于2020年1月及以前进校；辅导员、其他专业技术岗位人员、管理岗人员均应于2018年9月及以前进校。</w:t>
      </w:r>
    </w:p>
    <w:p w14:paraId="3C15E1A6">
      <w:pPr>
        <w:jc w:val="left"/>
        <w:rPr>
          <w:rFonts w:ascii="仿宋_GB2312" w:eastAsia="仿宋_GB2312"/>
          <w:b/>
          <w:bCs/>
          <w:sz w:val="28"/>
          <w:szCs w:val="28"/>
        </w:rPr>
        <w:sectPr>
          <w:pgSz w:w="11906" w:h="16838"/>
          <w:pgMar w:top="1134" w:right="1133" w:bottom="1134" w:left="1800" w:header="851" w:footer="992" w:gutter="0"/>
          <w:cols w:space="425" w:num="1"/>
          <w:docGrid w:type="lines" w:linePitch="312" w:charSpace="0"/>
        </w:sectPr>
      </w:pPr>
    </w:p>
    <w:p w14:paraId="27470B42">
      <w:pPr>
        <w:jc w:val="left"/>
        <w:rPr>
          <w:rFonts w:ascii="仿宋_GB2312" w:eastAsia="仿宋_GB2312"/>
          <w:b/>
          <w:bCs/>
          <w:sz w:val="28"/>
          <w:szCs w:val="28"/>
        </w:rPr>
      </w:pPr>
      <w:r>
        <w:rPr>
          <w:rFonts w:hint="eastAsia" w:ascii="仿宋_GB2312" w:eastAsia="仿宋_GB2312"/>
          <w:b/>
          <w:bCs/>
          <w:sz w:val="28"/>
          <w:szCs w:val="28"/>
        </w:rPr>
        <w:t>二、进编原则</w:t>
      </w:r>
    </w:p>
    <w:p w14:paraId="3EF26680">
      <w:pPr>
        <w:adjustRightInd w:val="0"/>
        <w:spacing w:line="360" w:lineRule="auto"/>
        <w:ind w:firstLine="560" w:firstLineChars="200"/>
        <w:jc w:val="left"/>
        <w:textAlignment w:val="baseline"/>
        <w:rPr>
          <w:rFonts w:ascii="仿宋_GB2312" w:eastAsia="仿宋_GB2312"/>
          <w:sz w:val="28"/>
          <w:szCs w:val="28"/>
        </w:rPr>
      </w:pPr>
      <w:r>
        <w:rPr>
          <w:rFonts w:hint="eastAsia" w:ascii="仿宋" w:hAnsi="仿宋" w:eastAsia="仿宋" w:cs="Times New Roman"/>
          <w:sz w:val="28"/>
          <w:szCs w:val="28"/>
        </w:rPr>
        <w:t>学校按照“</w:t>
      </w:r>
      <w:r>
        <w:rPr>
          <w:rFonts w:ascii="仿宋" w:hAnsi="仿宋" w:eastAsia="仿宋" w:cs="Times New Roman"/>
          <w:sz w:val="28"/>
          <w:szCs w:val="28"/>
        </w:rPr>
        <w:t>比例控制</w:t>
      </w:r>
      <w:r>
        <w:rPr>
          <w:rFonts w:hint="eastAsia" w:ascii="仿宋" w:hAnsi="仿宋" w:eastAsia="仿宋" w:cs="Times New Roman"/>
          <w:sz w:val="28"/>
          <w:szCs w:val="28"/>
        </w:rPr>
        <w:t>、德才兼备、</w:t>
      </w:r>
      <w:r>
        <w:rPr>
          <w:rFonts w:ascii="仿宋" w:hAnsi="仿宋" w:eastAsia="仿宋" w:cs="Times New Roman"/>
          <w:sz w:val="28"/>
          <w:szCs w:val="28"/>
        </w:rPr>
        <w:t>注重实绩</w:t>
      </w:r>
      <w:r>
        <w:rPr>
          <w:rFonts w:hint="eastAsia" w:ascii="仿宋" w:hAnsi="仿宋" w:eastAsia="仿宋" w:cs="Times New Roman"/>
          <w:sz w:val="28"/>
          <w:szCs w:val="28"/>
        </w:rPr>
        <w:t>”</w:t>
      </w:r>
      <w:r>
        <w:rPr>
          <w:rFonts w:ascii="仿宋" w:hAnsi="仿宋" w:eastAsia="仿宋" w:cs="Times New Roman"/>
          <w:sz w:val="28"/>
          <w:szCs w:val="28"/>
        </w:rPr>
        <w:t>的原则</w:t>
      </w:r>
      <w:r>
        <w:rPr>
          <w:rFonts w:hint="eastAsia" w:ascii="仿宋" w:hAnsi="仿宋" w:eastAsia="仿宋" w:cs="Times New Roman"/>
          <w:sz w:val="28"/>
          <w:szCs w:val="28"/>
        </w:rPr>
        <w:t>，</w:t>
      </w:r>
      <w:r>
        <w:rPr>
          <w:rFonts w:ascii="仿宋" w:hAnsi="仿宋" w:eastAsia="仿宋" w:cs="Times New Roman"/>
          <w:sz w:val="28"/>
          <w:szCs w:val="28"/>
        </w:rPr>
        <w:t>公平公正</w:t>
      </w:r>
      <w:r>
        <w:rPr>
          <w:rFonts w:hint="eastAsia" w:ascii="仿宋" w:hAnsi="仿宋" w:eastAsia="仿宋" w:cs="Times New Roman"/>
          <w:sz w:val="28"/>
          <w:szCs w:val="28"/>
        </w:rPr>
        <w:t>的开展进编工作</w:t>
      </w:r>
      <w:r>
        <w:rPr>
          <w:rFonts w:ascii="仿宋" w:hAnsi="仿宋" w:eastAsia="仿宋" w:cs="Times New Roman"/>
          <w:sz w:val="28"/>
          <w:szCs w:val="28"/>
        </w:rPr>
        <w:t>。</w:t>
      </w:r>
      <w:r>
        <w:rPr>
          <w:rFonts w:hint="eastAsia" w:ascii="仿宋" w:hAnsi="仿宋" w:eastAsia="仿宋" w:cs="Times New Roman"/>
          <w:sz w:val="28"/>
          <w:szCs w:val="28"/>
        </w:rPr>
        <w:t>对于申请进编人数超过事业编制空编数的，教职工按照相应</w:t>
      </w:r>
      <w:r>
        <w:rPr>
          <w:rFonts w:hint="eastAsia" w:ascii="仿宋_GB2312" w:eastAsia="仿宋_GB2312"/>
          <w:sz w:val="28"/>
          <w:szCs w:val="28"/>
        </w:rPr>
        <w:t>分类考核与评价标准评分，并按照排位先后情况择优安排进编。各类教职工进编评分标准详见附件2。</w:t>
      </w:r>
    </w:p>
    <w:p w14:paraId="07068C25">
      <w:pPr>
        <w:jc w:val="left"/>
        <w:rPr>
          <w:rFonts w:ascii="仿宋_GB2312" w:eastAsia="仿宋_GB2312"/>
          <w:b/>
          <w:bCs/>
          <w:sz w:val="28"/>
          <w:szCs w:val="28"/>
        </w:rPr>
      </w:pPr>
      <w:r>
        <w:rPr>
          <w:rFonts w:hint="eastAsia" w:ascii="仿宋_GB2312" w:eastAsia="仿宋_GB2312"/>
          <w:b/>
          <w:bCs/>
          <w:sz w:val="28"/>
          <w:szCs w:val="28"/>
        </w:rPr>
        <w:t>三、进编基本要求</w:t>
      </w:r>
    </w:p>
    <w:p w14:paraId="456DBDFF">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1、遵守中华人民共和国宪法和法律。</w:t>
      </w:r>
    </w:p>
    <w:p w14:paraId="3F8C4E57">
      <w:pPr>
        <w:jc w:val="left"/>
        <w:rPr>
          <w:rFonts w:ascii="仿宋_GB2312" w:eastAsia="仿宋_GB2312"/>
          <w:sz w:val="28"/>
          <w:szCs w:val="28"/>
        </w:rPr>
      </w:pPr>
      <w:r>
        <w:rPr>
          <w:rFonts w:hint="eastAsia" w:ascii="仿宋_GB2312" w:eastAsia="仿宋_GB2312"/>
          <w:sz w:val="28"/>
          <w:szCs w:val="28"/>
        </w:rPr>
        <w:t xml:space="preserve">   2、品行良好，有良好的职业道德，为人师表，师德失范“一票否决”。</w:t>
      </w:r>
    </w:p>
    <w:p w14:paraId="1DA50DFE">
      <w:pPr>
        <w:jc w:val="left"/>
        <w:rPr>
          <w:rFonts w:ascii="仿宋_GB2312" w:eastAsia="仿宋_GB2312"/>
          <w:sz w:val="28"/>
          <w:szCs w:val="28"/>
        </w:rPr>
      </w:pPr>
      <w:r>
        <w:rPr>
          <w:rFonts w:hint="eastAsia" w:ascii="仿宋_GB2312" w:eastAsia="仿宋_GB2312"/>
          <w:sz w:val="28"/>
          <w:szCs w:val="28"/>
        </w:rPr>
        <w:t xml:space="preserve">   3、热爱教育事业，具备责任心和事业心，具备组织协调沟通能力和团队合作精神。</w:t>
      </w:r>
    </w:p>
    <w:p w14:paraId="2C788EDB">
      <w:pPr>
        <w:jc w:val="left"/>
        <w:rPr>
          <w:rFonts w:ascii="仿宋_GB2312" w:eastAsia="仿宋_GB2312"/>
          <w:sz w:val="28"/>
          <w:szCs w:val="28"/>
        </w:rPr>
      </w:pPr>
      <w:r>
        <w:rPr>
          <w:rFonts w:hint="eastAsia" w:ascii="仿宋_GB2312" w:eastAsia="仿宋_GB2312"/>
          <w:sz w:val="28"/>
          <w:szCs w:val="28"/>
        </w:rPr>
        <w:t xml:space="preserve">   4、身心健康，具有正常履行职责的身体条件。</w:t>
      </w:r>
    </w:p>
    <w:p w14:paraId="1CC33015">
      <w:pPr>
        <w:jc w:val="left"/>
        <w:rPr>
          <w:rFonts w:ascii="仿宋_GB2312" w:eastAsia="仿宋_GB2312"/>
          <w:sz w:val="28"/>
          <w:szCs w:val="28"/>
        </w:rPr>
      </w:pPr>
      <w:r>
        <w:rPr>
          <w:rFonts w:hint="eastAsia" w:ascii="仿宋_GB2312" w:eastAsia="仿宋_GB2312"/>
          <w:sz w:val="28"/>
          <w:szCs w:val="28"/>
        </w:rPr>
        <w:t xml:space="preserve">   5、具备岗位所需的学历、专业、资格、技能等条件，能较好的完成岗位工作内容。其中专任教师和辅导员应具有硕士以上学位。</w:t>
      </w:r>
    </w:p>
    <w:p w14:paraId="4AA72B9C">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6、凡申请进编的教职工，近五年年度考核等第均应为“合格”及以上，专业技术岗位教职工近三年科研工作量均应“达标”，“达标”标准参见下表。</w:t>
      </w:r>
    </w:p>
    <w:p w14:paraId="5EBD222C">
      <w:pPr>
        <w:jc w:val="center"/>
        <w:rPr>
          <w:rFonts w:ascii="仿宋_GB2312" w:eastAsia="仿宋_GB2312"/>
          <w:sz w:val="28"/>
          <w:szCs w:val="28"/>
        </w:rPr>
      </w:pPr>
      <w:r>
        <w:rPr>
          <w:rFonts w:hint="eastAsia" w:ascii="仿宋_GB2312" w:hAnsi="宋体" w:eastAsia="仿宋_GB2312" w:cs="宋体"/>
          <w:b/>
          <w:sz w:val="24"/>
          <w:szCs w:val="24"/>
        </w:rPr>
        <w:t>表1.科研“达标”标准表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0"/>
        <w:gridCol w:w="1701"/>
        <w:gridCol w:w="1560"/>
        <w:gridCol w:w="2126"/>
      </w:tblGrid>
      <w:tr w14:paraId="6990C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trPr>
        <w:tc>
          <w:tcPr>
            <w:tcW w:w="3510" w:type="dxa"/>
            <w:tcBorders>
              <w:tl2br w:val="single" w:color="auto" w:sz="4" w:space="0"/>
            </w:tcBorders>
          </w:tcPr>
          <w:p w14:paraId="4BFED6BE">
            <w:pPr>
              <w:jc w:val="center"/>
              <w:rPr>
                <w:rFonts w:ascii="仿宋_GB2312" w:eastAsia="仿宋_GB2312"/>
                <w:sz w:val="28"/>
                <w:szCs w:val="28"/>
              </w:rPr>
            </w:pPr>
            <w:r>
              <w:rPr>
                <w:rFonts w:hint="eastAsia" w:ascii="仿宋_GB2312" w:eastAsia="仿宋_GB2312"/>
                <w:sz w:val="28"/>
                <w:szCs w:val="28"/>
              </w:rPr>
              <w:t xml:space="preserve">     专业技术职务</w:t>
            </w:r>
          </w:p>
          <w:p w14:paraId="41816681">
            <w:pPr>
              <w:rPr>
                <w:rFonts w:ascii="仿宋_GB2312" w:eastAsia="仿宋_GB2312"/>
                <w:sz w:val="28"/>
                <w:szCs w:val="28"/>
              </w:rPr>
            </w:pPr>
            <w:r>
              <w:rPr>
                <w:rFonts w:hint="eastAsia" w:ascii="仿宋_GB2312" w:eastAsia="仿宋_GB2312"/>
                <w:sz w:val="28"/>
                <w:szCs w:val="28"/>
              </w:rPr>
              <w:t>人员类别</w:t>
            </w:r>
          </w:p>
        </w:tc>
        <w:tc>
          <w:tcPr>
            <w:tcW w:w="1701" w:type="dxa"/>
            <w:vAlign w:val="center"/>
          </w:tcPr>
          <w:p w14:paraId="5B5DC668">
            <w:pPr>
              <w:jc w:val="center"/>
              <w:rPr>
                <w:rFonts w:ascii="仿宋_GB2312" w:eastAsia="仿宋_GB2312"/>
                <w:sz w:val="28"/>
                <w:szCs w:val="28"/>
              </w:rPr>
            </w:pPr>
            <w:r>
              <w:rPr>
                <w:rFonts w:hint="eastAsia" w:ascii="仿宋_GB2312" w:eastAsia="仿宋_GB2312"/>
                <w:sz w:val="28"/>
                <w:szCs w:val="28"/>
              </w:rPr>
              <w:t>副高级</w:t>
            </w:r>
          </w:p>
        </w:tc>
        <w:tc>
          <w:tcPr>
            <w:tcW w:w="1560" w:type="dxa"/>
            <w:vAlign w:val="center"/>
          </w:tcPr>
          <w:p w14:paraId="7C6F74BA">
            <w:pPr>
              <w:jc w:val="center"/>
              <w:rPr>
                <w:rFonts w:ascii="仿宋_GB2312" w:eastAsia="仿宋_GB2312"/>
                <w:sz w:val="28"/>
                <w:szCs w:val="28"/>
              </w:rPr>
            </w:pPr>
            <w:r>
              <w:rPr>
                <w:rFonts w:hint="eastAsia" w:ascii="仿宋_GB2312" w:eastAsia="仿宋_GB2312"/>
                <w:sz w:val="28"/>
                <w:szCs w:val="28"/>
              </w:rPr>
              <w:t>中级</w:t>
            </w:r>
          </w:p>
        </w:tc>
        <w:tc>
          <w:tcPr>
            <w:tcW w:w="2126" w:type="dxa"/>
            <w:vAlign w:val="center"/>
          </w:tcPr>
          <w:p w14:paraId="65367FDB">
            <w:pPr>
              <w:jc w:val="center"/>
              <w:rPr>
                <w:rFonts w:ascii="仿宋_GB2312" w:eastAsia="仿宋_GB2312"/>
                <w:sz w:val="28"/>
                <w:szCs w:val="28"/>
              </w:rPr>
            </w:pPr>
            <w:r>
              <w:rPr>
                <w:rFonts w:hint="eastAsia" w:ascii="仿宋_GB2312" w:eastAsia="仿宋_GB2312"/>
                <w:sz w:val="28"/>
                <w:szCs w:val="28"/>
              </w:rPr>
              <w:t>初级及以下</w:t>
            </w:r>
          </w:p>
        </w:tc>
      </w:tr>
      <w:tr w14:paraId="1C9DA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14:paraId="611B02FE">
            <w:pPr>
              <w:jc w:val="center"/>
              <w:rPr>
                <w:rFonts w:ascii="仿宋_GB2312" w:eastAsia="仿宋_GB2312"/>
                <w:sz w:val="28"/>
                <w:szCs w:val="28"/>
              </w:rPr>
            </w:pPr>
            <w:r>
              <w:rPr>
                <w:rFonts w:hint="eastAsia" w:ascii="仿宋_GB2312" w:eastAsia="仿宋_GB2312"/>
                <w:sz w:val="28"/>
                <w:szCs w:val="28"/>
              </w:rPr>
              <w:t>专任教师（含辅导员）</w:t>
            </w:r>
          </w:p>
        </w:tc>
        <w:tc>
          <w:tcPr>
            <w:tcW w:w="1701" w:type="dxa"/>
            <w:tcBorders>
              <w:top w:val="single" w:color="auto" w:sz="4" w:space="0"/>
            </w:tcBorders>
            <w:vAlign w:val="center"/>
          </w:tcPr>
          <w:p w14:paraId="275EE5CC">
            <w:pPr>
              <w:jc w:val="center"/>
              <w:rPr>
                <w:rFonts w:ascii="仿宋_GB2312" w:eastAsia="仿宋_GB2312"/>
                <w:sz w:val="28"/>
                <w:szCs w:val="28"/>
              </w:rPr>
            </w:pPr>
            <w:r>
              <w:rPr>
                <w:rFonts w:hint="eastAsia" w:ascii="仿宋_GB2312" w:eastAsia="仿宋_GB2312"/>
                <w:sz w:val="28"/>
                <w:szCs w:val="28"/>
              </w:rPr>
              <w:t>70</w:t>
            </w:r>
          </w:p>
        </w:tc>
        <w:tc>
          <w:tcPr>
            <w:tcW w:w="1560" w:type="dxa"/>
            <w:tcBorders>
              <w:top w:val="single" w:color="auto" w:sz="4" w:space="0"/>
            </w:tcBorders>
            <w:vAlign w:val="center"/>
          </w:tcPr>
          <w:p w14:paraId="60A651DA">
            <w:pPr>
              <w:jc w:val="center"/>
              <w:rPr>
                <w:rFonts w:ascii="仿宋_GB2312" w:eastAsia="仿宋_GB2312"/>
                <w:sz w:val="28"/>
                <w:szCs w:val="28"/>
              </w:rPr>
            </w:pPr>
            <w:r>
              <w:rPr>
                <w:rFonts w:hint="eastAsia" w:ascii="仿宋_GB2312" w:eastAsia="仿宋_GB2312"/>
                <w:sz w:val="28"/>
                <w:szCs w:val="28"/>
              </w:rPr>
              <w:t>40</w:t>
            </w:r>
          </w:p>
        </w:tc>
        <w:tc>
          <w:tcPr>
            <w:tcW w:w="2126" w:type="dxa"/>
            <w:tcBorders>
              <w:top w:val="single" w:color="auto" w:sz="4" w:space="0"/>
            </w:tcBorders>
            <w:vAlign w:val="center"/>
          </w:tcPr>
          <w:p w14:paraId="6641E4CE">
            <w:pPr>
              <w:jc w:val="center"/>
              <w:rPr>
                <w:rFonts w:ascii="仿宋_GB2312" w:eastAsia="仿宋_GB2312"/>
                <w:sz w:val="28"/>
                <w:szCs w:val="28"/>
              </w:rPr>
            </w:pPr>
            <w:r>
              <w:rPr>
                <w:rFonts w:hint="eastAsia" w:ascii="仿宋_GB2312" w:eastAsia="仿宋_GB2312"/>
                <w:sz w:val="28"/>
                <w:szCs w:val="28"/>
              </w:rPr>
              <w:t>10</w:t>
            </w:r>
          </w:p>
        </w:tc>
      </w:tr>
      <w:tr w14:paraId="04493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14:paraId="62AFFA23">
            <w:pPr>
              <w:jc w:val="center"/>
              <w:rPr>
                <w:rFonts w:ascii="仿宋_GB2312" w:eastAsia="仿宋_GB2312"/>
                <w:sz w:val="28"/>
                <w:szCs w:val="28"/>
              </w:rPr>
            </w:pPr>
            <w:r>
              <w:rPr>
                <w:rFonts w:hint="eastAsia" w:ascii="仿宋_GB2312" w:eastAsia="仿宋_GB2312"/>
                <w:sz w:val="28"/>
                <w:szCs w:val="28"/>
              </w:rPr>
              <w:t>行政岗位的专业技术人员</w:t>
            </w:r>
          </w:p>
        </w:tc>
        <w:tc>
          <w:tcPr>
            <w:tcW w:w="1701" w:type="dxa"/>
          </w:tcPr>
          <w:p w14:paraId="175FB2F2">
            <w:pPr>
              <w:jc w:val="center"/>
              <w:rPr>
                <w:rFonts w:ascii="仿宋_GB2312" w:eastAsia="仿宋_GB2312"/>
                <w:sz w:val="28"/>
                <w:szCs w:val="28"/>
              </w:rPr>
            </w:pPr>
            <w:r>
              <w:rPr>
                <w:rFonts w:hint="eastAsia" w:ascii="仿宋_GB2312" w:eastAsia="仿宋_GB2312"/>
                <w:sz w:val="28"/>
                <w:szCs w:val="28"/>
              </w:rPr>
              <w:t>25</w:t>
            </w:r>
          </w:p>
        </w:tc>
        <w:tc>
          <w:tcPr>
            <w:tcW w:w="1560" w:type="dxa"/>
          </w:tcPr>
          <w:p w14:paraId="1B27A61B">
            <w:pPr>
              <w:jc w:val="center"/>
              <w:rPr>
                <w:rFonts w:ascii="仿宋_GB2312" w:eastAsia="仿宋_GB2312"/>
                <w:sz w:val="28"/>
                <w:szCs w:val="28"/>
              </w:rPr>
            </w:pPr>
            <w:r>
              <w:rPr>
                <w:rFonts w:hint="eastAsia" w:ascii="仿宋_GB2312" w:eastAsia="仿宋_GB2312"/>
                <w:sz w:val="28"/>
                <w:szCs w:val="28"/>
              </w:rPr>
              <w:t>15</w:t>
            </w:r>
          </w:p>
        </w:tc>
        <w:tc>
          <w:tcPr>
            <w:tcW w:w="2126" w:type="dxa"/>
          </w:tcPr>
          <w:p w14:paraId="7949B8CE">
            <w:pPr>
              <w:jc w:val="center"/>
              <w:rPr>
                <w:rFonts w:ascii="仿宋_GB2312" w:eastAsia="仿宋_GB2312"/>
                <w:sz w:val="28"/>
                <w:szCs w:val="28"/>
              </w:rPr>
            </w:pPr>
            <w:r>
              <w:rPr>
                <w:rFonts w:hint="eastAsia" w:ascii="仿宋_GB2312" w:eastAsia="仿宋_GB2312"/>
                <w:sz w:val="28"/>
                <w:szCs w:val="28"/>
              </w:rPr>
              <w:t>5</w:t>
            </w:r>
          </w:p>
        </w:tc>
      </w:tr>
    </w:tbl>
    <w:p w14:paraId="017C5025">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具有副高级及以上专业技术职务，距离法定退休年龄不足五年且近五年年度考核等第至少有一次“优秀”的，可直接申请进入事业编制；聘任为正高级专业技术职务的，可直接申请进入事业编制。</w:t>
      </w:r>
    </w:p>
    <w:p w14:paraId="7CC6EB05">
      <w:pPr>
        <w:jc w:val="left"/>
        <w:rPr>
          <w:rFonts w:ascii="仿宋_GB2312" w:eastAsia="仿宋_GB2312"/>
          <w:color w:val="FF0000"/>
          <w:sz w:val="28"/>
          <w:szCs w:val="28"/>
        </w:rPr>
      </w:pPr>
      <w:r>
        <w:rPr>
          <w:rFonts w:hint="eastAsia" w:ascii="仿宋_GB2312" w:eastAsia="仿宋_GB2312"/>
          <w:color w:val="FF0000"/>
          <w:sz w:val="28"/>
          <w:szCs w:val="28"/>
        </w:rPr>
        <w:tab/>
      </w:r>
      <w:r>
        <w:rPr>
          <w:rFonts w:hint="eastAsia" w:ascii="仿宋_GB2312" w:eastAsia="仿宋_GB2312"/>
          <w:sz w:val="28"/>
          <w:szCs w:val="28"/>
        </w:rPr>
        <w:t>以上考核和专业技术职务聘任计算时间均为2024年12月31日前。</w:t>
      </w:r>
    </w:p>
    <w:p w14:paraId="3C7008D7">
      <w:pPr>
        <w:jc w:val="left"/>
        <w:rPr>
          <w:rFonts w:ascii="仿宋_GB2312" w:eastAsia="仿宋_GB2312"/>
          <w:bCs/>
          <w:sz w:val="28"/>
          <w:szCs w:val="28"/>
        </w:rPr>
      </w:pPr>
      <w:r>
        <w:rPr>
          <w:rFonts w:hint="eastAsia" w:ascii="仿宋_GB2312" w:eastAsia="仿宋_GB2312"/>
          <w:sz w:val="28"/>
          <w:szCs w:val="28"/>
        </w:rPr>
        <w:tab/>
      </w:r>
      <w:r>
        <w:rPr>
          <w:rFonts w:hint="eastAsia" w:ascii="仿宋_GB2312" w:eastAsia="仿宋_GB2312"/>
          <w:sz w:val="28"/>
          <w:szCs w:val="28"/>
        </w:rPr>
        <w:t>7、除海归博士研究生和所聘为高级专业技术职务的人员外，其余人员进编必须满足“</w:t>
      </w:r>
      <w:r>
        <w:rPr>
          <w:rFonts w:hint="eastAsia" w:ascii="仿宋_GB2312" w:hAnsi="Tahoma" w:eastAsia="仿宋_GB2312" w:cs="Tahoma"/>
          <w:sz w:val="28"/>
          <w:szCs w:val="28"/>
        </w:rPr>
        <w:t>持有上海市居住证一年以上(在有效期内)”的条件。</w:t>
      </w:r>
    </w:p>
    <w:p w14:paraId="04436258">
      <w:pPr>
        <w:jc w:val="left"/>
        <w:rPr>
          <w:rFonts w:ascii="仿宋_GB2312" w:eastAsia="仿宋_GB2312"/>
          <w:b/>
          <w:bCs/>
          <w:sz w:val="28"/>
          <w:szCs w:val="28"/>
        </w:rPr>
      </w:pPr>
      <w:r>
        <w:rPr>
          <w:rFonts w:hint="eastAsia" w:ascii="仿宋_GB2312" w:eastAsia="仿宋_GB2312"/>
          <w:b/>
          <w:bCs/>
          <w:sz w:val="28"/>
          <w:szCs w:val="28"/>
        </w:rPr>
        <w:t>四、进编组织机构</w:t>
      </w:r>
    </w:p>
    <w:p w14:paraId="2C339FCC">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 xml:space="preserve">（一）学校成立“进编领导组”，负责上海电子信息职业技术学院劳动合同制教职工转事业编制审定工作。 </w:t>
      </w:r>
    </w:p>
    <w:p w14:paraId="6FC05318">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 xml:space="preserve">组  长:傅建勤、赵  坚 </w:t>
      </w:r>
    </w:p>
    <w:p w14:paraId="4F43FC32">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副组长:窦争妍、丁  磊、张  涛、徐德明、方林中</w:t>
      </w:r>
    </w:p>
    <w:p w14:paraId="6EE67386">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组  员:张峻颖、兰小云、栾文飞、张迎春、邵  菁、施嘉斌</w:t>
      </w:r>
    </w:p>
    <w:p w14:paraId="7B92374F">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 xml:space="preserve">（二）学校成立“进编工作组”，由人事处、教务处、学生工作部/学生处、科研处等部门组成，工作组设在人事处，负责组织和协调上海电子信息职业技术学院劳动合同制教职工转事业编制工作,以及复核申请进编教职工的相关信息和材料。 </w:t>
      </w:r>
    </w:p>
    <w:p w14:paraId="74C1F2D3">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三）各教学单位、职能部门成立“二级单位进编工作小组”（简称“工作小组”），工作小组组长为部门负责人，负责本部门劳动合同制教职工转事业编制具体工作。除组长外，工作小组成员不得少于3人，教学单位工作小组成员须为本部门中层干部，职能部门工作小组成员还应包括支部书记及支委委员。工作小组共同对进编申请人员进行资格初审和表现评价。</w:t>
      </w:r>
    </w:p>
    <w:p w14:paraId="40D4756E">
      <w:pPr>
        <w:jc w:val="left"/>
        <w:rPr>
          <w:rFonts w:ascii="仿宋_GB2312" w:eastAsia="仿宋_GB2312"/>
          <w:b/>
          <w:bCs/>
          <w:sz w:val="28"/>
          <w:szCs w:val="28"/>
        </w:rPr>
      </w:pPr>
      <w:r>
        <w:rPr>
          <w:rFonts w:hint="eastAsia" w:ascii="仿宋_GB2312" w:eastAsia="仿宋_GB2312"/>
          <w:b/>
          <w:bCs/>
          <w:sz w:val="28"/>
          <w:szCs w:val="28"/>
        </w:rPr>
        <w:t>五、进编程序</w:t>
      </w:r>
    </w:p>
    <w:p w14:paraId="2399C2BA">
      <w:pPr>
        <w:adjustRightInd w:val="0"/>
        <w:spacing w:line="360" w:lineRule="auto"/>
        <w:ind w:firstLine="425" w:firstLineChars="152"/>
        <w:textAlignment w:val="baseline"/>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个人申请。学校发布</w:t>
      </w:r>
      <w:r>
        <w:rPr>
          <w:rFonts w:hint="eastAsia" w:ascii="仿宋_GB2312" w:eastAsia="仿宋_GB2312"/>
          <w:sz w:val="28"/>
          <w:szCs w:val="28"/>
        </w:rPr>
        <w:t>年度进编岗位情况与要求</w:t>
      </w:r>
      <w:r>
        <w:rPr>
          <w:rFonts w:ascii="仿宋_GB2312" w:eastAsia="仿宋_GB2312"/>
          <w:sz w:val="28"/>
          <w:szCs w:val="28"/>
        </w:rPr>
        <w:t>，个人</w:t>
      </w:r>
      <w:r>
        <w:rPr>
          <w:rFonts w:hint="eastAsia" w:ascii="仿宋_GB2312" w:eastAsia="仿宋_GB2312"/>
          <w:sz w:val="28"/>
          <w:szCs w:val="28"/>
        </w:rPr>
        <w:t>根据自身情况提出申请，填写《进编申请表》（附件1）并于2024年12月31前提交。</w:t>
      </w:r>
    </w:p>
    <w:p w14:paraId="7E8FF408">
      <w:pPr>
        <w:adjustRightInd w:val="0"/>
        <w:spacing w:line="360" w:lineRule="auto"/>
        <w:ind w:firstLine="425" w:firstLineChars="152"/>
        <w:textAlignment w:val="baseline"/>
        <w:rPr>
          <w:rFonts w:ascii="仿宋_GB2312" w:eastAsia="仿宋_GB2312"/>
          <w:sz w:val="28"/>
          <w:szCs w:val="28"/>
        </w:rPr>
      </w:pPr>
      <w:r>
        <w:rPr>
          <w:rFonts w:hint="eastAsia" w:ascii="仿宋_GB2312" w:eastAsia="仿宋_GB2312"/>
          <w:sz w:val="28"/>
          <w:szCs w:val="28"/>
        </w:rPr>
        <w:t>2、工作小组评价。工作小组从师德师风、工作业绩、工作能力等方面作出客观公正的评价。凡申请进编的教职工均需填写《进编考核表》（附件3-附件6），按照评分标准自评后提交二级单位工作小组评价，交分管领导审批后，于2025年1月8日前提交。</w:t>
      </w:r>
    </w:p>
    <w:p w14:paraId="27E8A956">
      <w:pPr>
        <w:adjustRightInd w:val="0"/>
        <w:spacing w:line="360" w:lineRule="auto"/>
        <w:ind w:firstLine="425" w:firstLineChars="152"/>
        <w:textAlignment w:val="baseline"/>
        <w:rPr>
          <w:rFonts w:ascii="仿宋_GB2312" w:eastAsia="仿宋_GB2312"/>
          <w:sz w:val="28"/>
          <w:szCs w:val="28"/>
        </w:rPr>
      </w:pPr>
      <w:r>
        <w:rPr>
          <w:rFonts w:hint="eastAsia" w:ascii="仿宋_GB2312" w:eastAsia="仿宋_GB2312"/>
          <w:sz w:val="28"/>
          <w:szCs w:val="28"/>
        </w:rPr>
        <w:t>3、进编工作组审核。进编工作组对申请进编的教职工进行资格审查复核,根据各类教职工进编评分标准，对业绩贡献和成果材料进行打分后排名。</w:t>
      </w:r>
    </w:p>
    <w:p w14:paraId="2DF0F278">
      <w:pPr>
        <w:adjustRightInd w:val="0"/>
        <w:spacing w:line="360" w:lineRule="auto"/>
        <w:ind w:firstLine="425" w:firstLineChars="152"/>
        <w:textAlignment w:val="baseline"/>
        <w:rPr>
          <w:rFonts w:ascii="仿宋_GB2312" w:eastAsia="仿宋_GB2312"/>
          <w:sz w:val="28"/>
          <w:szCs w:val="28"/>
        </w:rPr>
      </w:pPr>
      <w:r>
        <w:rPr>
          <w:rFonts w:hint="eastAsia" w:ascii="仿宋_GB2312" w:eastAsia="仿宋_GB2312"/>
          <w:sz w:val="28"/>
          <w:szCs w:val="28"/>
        </w:rPr>
        <w:t xml:space="preserve">  学校进编工作组的资格审查复核按照以下分工进行：学历与学位、职称情况、年限与考核等类别由人事处负责复核；其他专技岗位人员和管理岗位人员的荣誉与奖励由人事处负责复核，辅导员的荣誉与奖励由学生工作部/学生处负责复核；教学类成果由教务处负责复核；科研情况由科研处负责复核。工会和纪委负责监督公平公开公正的开展相关复核工作。</w:t>
      </w:r>
    </w:p>
    <w:p w14:paraId="2155C05C">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4、进编领导组审定。领导组根据评价材料和复核情况，审定进编考核结果。通过 “三重一大”会议确定进编人员名单。</w:t>
      </w:r>
    </w:p>
    <w:p w14:paraId="1C4DAB5F">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5、公示与合同签订。进编人员名单需公示5个工作日，公示无异议后，人事处组织安排签订《聘用合同》。</w:t>
      </w:r>
    </w:p>
    <w:p w14:paraId="155C7A5A">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6、编制备案。对申请手续和材料齐全的进编教职工，人事处办理编制录用和备案手续。</w:t>
      </w:r>
    </w:p>
    <w:p w14:paraId="0A4C74E1">
      <w:pPr>
        <w:jc w:val="left"/>
        <w:rPr>
          <w:rFonts w:ascii="仿宋_GB2312" w:eastAsia="仿宋_GB2312"/>
          <w:b/>
          <w:bCs/>
          <w:sz w:val="28"/>
          <w:szCs w:val="28"/>
        </w:rPr>
      </w:pPr>
      <w:r>
        <w:rPr>
          <w:rFonts w:hint="eastAsia" w:ascii="仿宋_GB2312" w:eastAsia="仿宋_GB2312"/>
          <w:b/>
          <w:bCs/>
          <w:sz w:val="28"/>
          <w:szCs w:val="28"/>
        </w:rPr>
        <w:t>六、其他相关说明</w:t>
      </w:r>
    </w:p>
    <w:p w14:paraId="0D1FF6D2">
      <w:pPr>
        <w:jc w:val="left"/>
        <w:rPr>
          <w:rFonts w:ascii="仿宋_GB2312" w:hAnsi="Calibri" w:eastAsia="仿宋_GB2312" w:cs="Times New Roman"/>
          <w:sz w:val="28"/>
          <w:szCs w:val="28"/>
        </w:rPr>
      </w:pPr>
      <w:r>
        <w:rPr>
          <w:rFonts w:hint="eastAsia" w:ascii="仿宋_GB2312" w:eastAsia="仿宋_GB2312"/>
          <w:sz w:val="28"/>
          <w:szCs w:val="28"/>
        </w:rPr>
        <w:tab/>
      </w:r>
      <w:r>
        <w:rPr>
          <w:rFonts w:hint="eastAsia" w:ascii="仿宋_GB2312" w:eastAsia="仿宋_GB2312"/>
          <w:sz w:val="28"/>
          <w:szCs w:val="28"/>
        </w:rPr>
        <w:t>1、集体性荣誉与奖励，教职工申报的参与竞聘事业编制的荣誉与奖励，一定要与其工作岗位及工作内容相关。获奖证明必须有实际参与人及其排名，获得分数根据参与人贡献大小分配。得分计算方式为：合作系数×标准分。教学类成果标准分参照</w:t>
      </w:r>
      <w:r>
        <w:rPr>
          <w:rFonts w:ascii="仿宋_GB2312" w:hAnsi="Calibri" w:eastAsia="仿宋_GB2312" w:cs="Times New Roman"/>
          <w:sz w:val="28"/>
          <w:szCs w:val="28"/>
        </w:rPr>
        <w:t>《上海电子信息职业技术学院</w:t>
      </w:r>
      <w:r>
        <w:rPr>
          <w:rFonts w:hint="eastAsia" w:ascii="仿宋_GB2312" w:hAnsi="Calibri" w:eastAsia="仿宋_GB2312" w:cs="Times New Roman"/>
          <w:sz w:val="28"/>
          <w:szCs w:val="28"/>
        </w:rPr>
        <w:t>教学改革工作量认定标准</w:t>
      </w:r>
      <w:r>
        <w:rPr>
          <w:rFonts w:ascii="仿宋_GB2312" w:hAnsi="Calibri" w:eastAsia="仿宋_GB2312" w:cs="Times New Roman"/>
          <w:sz w:val="28"/>
          <w:szCs w:val="28"/>
        </w:rPr>
        <w:t>》</w:t>
      </w:r>
      <w:r>
        <w:rPr>
          <w:rFonts w:hint="eastAsia" w:ascii="仿宋_GB2312" w:eastAsia="仿宋_GB2312"/>
          <w:sz w:val="28"/>
          <w:szCs w:val="28"/>
        </w:rPr>
        <w:t>（沪电信职院〔2023〕113号），科研成果标准分参照</w:t>
      </w:r>
      <w:r>
        <w:rPr>
          <w:rFonts w:ascii="仿宋_GB2312" w:hAnsi="Calibri" w:eastAsia="仿宋_GB2312" w:cs="Times New Roman"/>
          <w:sz w:val="28"/>
          <w:szCs w:val="28"/>
        </w:rPr>
        <w:t>《上海电子信息职业技术学院科研工作量认定标准》</w:t>
      </w:r>
      <w:r>
        <w:rPr>
          <w:rFonts w:hint="eastAsia" w:ascii="仿宋_GB2312" w:hAnsi="Calibri" w:eastAsia="仿宋_GB2312" w:cs="Times New Roman"/>
          <w:sz w:val="28"/>
          <w:szCs w:val="28"/>
        </w:rPr>
        <w:t>(</w:t>
      </w:r>
      <w:r>
        <w:rPr>
          <w:rFonts w:ascii="仿宋_GB2312" w:hAnsi="Calibri" w:eastAsia="仿宋_GB2312" w:cs="Times New Roman"/>
          <w:sz w:val="28"/>
          <w:szCs w:val="28"/>
        </w:rPr>
        <w:t xml:space="preserve">沪电信职院〔2023〕95号 </w:t>
      </w:r>
      <w:r>
        <w:rPr>
          <w:rFonts w:hint="eastAsia" w:ascii="仿宋_GB2312" w:hAnsi="Calibri" w:eastAsia="仿宋_GB2312" w:cs="Times New Roman"/>
          <w:sz w:val="28"/>
          <w:szCs w:val="28"/>
        </w:rPr>
        <w:t>),</w:t>
      </w:r>
      <w:r>
        <w:rPr>
          <w:rFonts w:hint="eastAsia" w:ascii="仿宋_GB2312" w:eastAsia="仿宋_GB2312"/>
          <w:sz w:val="28"/>
          <w:szCs w:val="28"/>
        </w:rPr>
        <w:t>其他要求</w:t>
      </w:r>
      <w:r>
        <w:rPr>
          <w:rFonts w:hint="eastAsia" w:ascii="仿宋_GB2312" w:hAnsi="Calibri" w:eastAsia="仿宋_GB2312" w:cs="Times New Roman"/>
          <w:sz w:val="28"/>
          <w:szCs w:val="28"/>
        </w:rPr>
        <w:t>参照附</w:t>
      </w:r>
      <w:r>
        <w:rPr>
          <w:rFonts w:hint="eastAsia" w:ascii="仿宋_GB2312" w:eastAsia="仿宋_GB2312"/>
          <w:sz w:val="28"/>
          <w:szCs w:val="28"/>
        </w:rPr>
        <w:t>件2各类教职工进编评分标准</w:t>
      </w:r>
      <w:r>
        <w:rPr>
          <w:rFonts w:hint="eastAsia" w:ascii="仿宋_GB2312" w:hAnsi="Calibri" w:eastAsia="仿宋_GB2312" w:cs="Times New Roman"/>
          <w:sz w:val="28"/>
          <w:szCs w:val="28"/>
        </w:rPr>
        <w:t>。</w:t>
      </w:r>
    </w:p>
    <w:p w14:paraId="58A6ACEA">
      <w:pPr>
        <w:spacing w:line="360" w:lineRule="auto"/>
        <w:rPr>
          <w:rFonts w:ascii="仿宋_GB2312" w:hAnsi="宋体" w:eastAsia="仿宋_GB2312" w:cs="宋体"/>
          <w:sz w:val="28"/>
          <w:szCs w:val="28"/>
        </w:rPr>
      </w:pPr>
      <w:r>
        <w:rPr>
          <w:rFonts w:hint="eastAsia" w:ascii="仿宋_GB2312" w:hAnsi="宋体" w:eastAsia="仿宋_GB2312" w:cs="宋体"/>
          <w:sz w:val="28"/>
          <w:szCs w:val="28"/>
        </w:rPr>
        <w:tab/>
      </w:r>
      <w:r>
        <w:rPr>
          <w:rFonts w:hint="eastAsia" w:ascii="仿宋_GB2312" w:hAnsi="宋体" w:eastAsia="仿宋_GB2312" w:cs="宋体"/>
          <w:sz w:val="28"/>
          <w:szCs w:val="28"/>
        </w:rPr>
        <w:t>2、个人排名，国家级项目计前五名，国家级获奖不限；省部级项目计前三名，省部级获奖计前五名；局级项目及获奖均计前三名。其合作系数参照下表执行。</w:t>
      </w:r>
    </w:p>
    <w:p w14:paraId="2D53239F">
      <w:pPr>
        <w:spacing w:line="360" w:lineRule="auto"/>
        <w:jc w:val="center"/>
        <w:rPr>
          <w:rFonts w:ascii="仿宋_GB2312" w:hAnsi="宋体" w:eastAsia="仿宋_GB2312" w:cs="宋体"/>
          <w:b/>
          <w:sz w:val="24"/>
          <w:szCs w:val="24"/>
        </w:rPr>
      </w:pPr>
      <w:r>
        <w:rPr>
          <w:rFonts w:hint="eastAsia" w:ascii="仿宋_GB2312" w:hAnsi="宋体" w:eastAsia="仿宋_GB2312" w:cs="宋体"/>
          <w:b/>
          <w:sz w:val="24"/>
          <w:szCs w:val="24"/>
        </w:rPr>
        <w:t>表2.合作系数分配表</w:t>
      </w:r>
    </w:p>
    <w:tbl>
      <w:tblPr>
        <w:tblStyle w:val="17"/>
        <w:tblW w:w="872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2"/>
        <w:gridCol w:w="537"/>
        <w:gridCol w:w="535"/>
        <w:gridCol w:w="535"/>
        <w:gridCol w:w="535"/>
        <w:gridCol w:w="535"/>
        <w:gridCol w:w="545"/>
        <w:gridCol w:w="525"/>
        <w:gridCol w:w="535"/>
        <w:gridCol w:w="535"/>
        <w:gridCol w:w="535"/>
        <w:gridCol w:w="537"/>
        <w:gridCol w:w="537"/>
        <w:gridCol w:w="537"/>
        <w:gridCol w:w="537"/>
        <w:gridCol w:w="542"/>
      </w:tblGrid>
      <w:tr w14:paraId="2C475D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trPr>
        <w:tc>
          <w:tcPr>
            <w:tcW w:w="682" w:type="dxa"/>
          </w:tcPr>
          <w:p w14:paraId="476695F5">
            <w:pPr>
              <w:spacing w:before="127" w:line="232" w:lineRule="auto"/>
              <w:ind w:left="144"/>
              <w:rPr>
                <w:rFonts w:ascii="仿宋_GB2312" w:hAnsi="宋体" w:eastAsia="仿宋_GB2312" w:cs="宋体"/>
                <w:sz w:val="24"/>
                <w:szCs w:val="24"/>
              </w:rPr>
            </w:pPr>
            <w:r>
              <w:rPr>
                <w:rFonts w:hint="eastAsia" w:ascii="仿宋_GB2312" w:hAnsi="宋体" w:eastAsia="仿宋_GB2312" w:cs="宋体"/>
                <w:sz w:val="24"/>
                <w:szCs w:val="24"/>
              </w:rPr>
              <w:t>人数</w:t>
            </w:r>
          </w:p>
        </w:tc>
        <w:tc>
          <w:tcPr>
            <w:tcW w:w="537" w:type="dxa"/>
          </w:tcPr>
          <w:p w14:paraId="04B8D96B">
            <w:pPr>
              <w:spacing w:before="127" w:line="232" w:lineRule="auto"/>
              <w:ind w:left="144"/>
              <w:jc w:val="center"/>
              <w:rPr>
                <w:rFonts w:ascii="仿宋_GB2312" w:hAnsi="宋体" w:eastAsia="仿宋_GB2312" w:cs="宋体"/>
                <w:sz w:val="24"/>
                <w:szCs w:val="24"/>
              </w:rPr>
            </w:pPr>
            <w:r>
              <w:rPr>
                <w:rFonts w:hint="eastAsia" w:ascii="仿宋_GB2312" w:hAnsi="宋体" w:eastAsia="仿宋_GB2312" w:cs="宋体"/>
                <w:sz w:val="24"/>
                <w:szCs w:val="24"/>
              </w:rPr>
              <w:t>1</w:t>
            </w:r>
          </w:p>
        </w:tc>
        <w:tc>
          <w:tcPr>
            <w:tcW w:w="1070" w:type="dxa"/>
            <w:gridSpan w:val="2"/>
          </w:tcPr>
          <w:p w14:paraId="7E79F1EB">
            <w:pPr>
              <w:spacing w:before="127" w:line="232" w:lineRule="auto"/>
              <w:ind w:left="144"/>
              <w:jc w:val="center"/>
              <w:rPr>
                <w:rFonts w:ascii="仿宋_GB2312" w:hAnsi="宋体" w:eastAsia="仿宋_GB2312" w:cs="宋体"/>
                <w:sz w:val="24"/>
                <w:szCs w:val="24"/>
              </w:rPr>
            </w:pPr>
            <w:r>
              <w:rPr>
                <w:rFonts w:hint="eastAsia" w:ascii="仿宋_GB2312" w:hAnsi="宋体" w:eastAsia="仿宋_GB2312" w:cs="宋体"/>
                <w:sz w:val="24"/>
                <w:szCs w:val="24"/>
              </w:rPr>
              <w:t>2</w:t>
            </w:r>
          </w:p>
        </w:tc>
        <w:tc>
          <w:tcPr>
            <w:tcW w:w="1615" w:type="dxa"/>
            <w:gridSpan w:val="3"/>
          </w:tcPr>
          <w:p w14:paraId="555833C3">
            <w:pPr>
              <w:spacing w:before="127" w:line="232" w:lineRule="auto"/>
              <w:ind w:left="144"/>
              <w:jc w:val="center"/>
              <w:rPr>
                <w:rFonts w:ascii="仿宋_GB2312" w:hAnsi="宋体" w:eastAsia="仿宋_GB2312" w:cs="宋体"/>
                <w:sz w:val="24"/>
                <w:szCs w:val="24"/>
              </w:rPr>
            </w:pPr>
            <w:r>
              <w:rPr>
                <w:rFonts w:hint="eastAsia" w:ascii="仿宋_GB2312" w:hAnsi="宋体" w:eastAsia="仿宋_GB2312" w:cs="宋体"/>
                <w:sz w:val="24"/>
                <w:szCs w:val="24"/>
              </w:rPr>
              <w:t>3</w:t>
            </w:r>
          </w:p>
        </w:tc>
        <w:tc>
          <w:tcPr>
            <w:tcW w:w="2130" w:type="dxa"/>
            <w:gridSpan w:val="4"/>
          </w:tcPr>
          <w:p w14:paraId="5D45BDA1">
            <w:pPr>
              <w:spacing w:before="127" w:line="232" w:lineRule="auto"/>
              <w:ind w:left="144"/>
              <w:jc w:val="center"/>
              <w:rPr>
                <w:rFonts w:ascii="仿宋_GB2312" w:hAnsi="宋体" w:eastAsia="仿宋_GB2312" w:cs="宋体"/>
                <w:sz w:val="24"/>
                <w:szCs w:val="24"/>
              </w:rPr>
            </w:pPr>
            <w:r>
              <w:rPr>
                <w:rFonts w:hint="eastAsia" w:ascii="仿宋_GB2312" w:hAnsi="宋体" w:eastAsia="仿宋_GB2312" w:cs="宋体"/>
                <w:sz w:val="24"/>
                <w:szCs w:val="24"/>
              </w:rPr>
              <w:t>4</w:t>
            </w:r>
          </w:p>
        </w:tc>
        <w:tc>
          <w:tcPr>
            <w:tcW w:w="2690" w:type="dxa"/>
            <w:gridSpan w:val="5"/>
          </w:tcPr>
          <w:p w14:paraId="316C0949">
            <w:pPr>
              <w:spacing w:before="127" w:line="232" w:lineRule="auto"/>
              <w:ind w:left="144"/>
              <w:jc w:val="center"/>
              <w:rPr>
                <w:rFonts w:ascii="仿宋_GB2312" w:hAnsi="宋体" w:eastAsia="仿宋_GB2312" w:cs="宋体"/>
                <w:sz w:val="24"/>
                <w:szCs w:val="24"/>
              </w:rPr>
            </w:pPr>
            <w:r>
              <w:rPr>
                <w:rFonts w:hint="eastAsia" w:ascii="仿宋_GB2312" w:hAnsi="宋体" w:eastAsia="仿宋_GB2312" w:cs="宋体"/>
                <w:sz w:val="24"/>
                <w:szCs w:val="24"/>
              </w:rPr>
              <w:t>5</w:t>
            </w:r>
          </w:p>
        </w:tc>
      </w:tr>
      <w:tr w14:paraId="0F40B7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682" w:type="dxa"/>
          </w:tcPr>
          <w:p w14:paraId="18A08AE2">
            <w:pPr>
              <w:spacing w:before="124" w:line="231" w:lineRule="auto"/>
              <w:ind w:left="139"/>
              <w:rPr>
                <w:rFonts w:ascii="仿宋_GB2312" w:hAnsi="宋体" w:eastAsia="仿宋_GB2312" w:cs="宋体"/>
                <w:sz w:val="24"/>
                <w:szCs w:val="24"/>
              </w:rPr>
            </w:pPr>
            <w:r>
              <w:rPr>
                <w:rFonts w:hint="eastAsia" w:ascii="仿宋_GB2312" w:hAnsi="宋体" w:eastAsia="仿宋_GB2312" w:cs="宋体"/>
                <w:sz w:val="24"/>
                <w:szCs w:val="24"/>
              </w:rPr>
              <w:t>排序</w:t>
            </w:r>
          </w:p>
        </w:tc>
        <w:tc>
          <w:tcPr>
            <w:tcW w:w="537" w:type="dxa"/>
          </w:tcPr>
          <w:p w14:paraId="20014726">
            <w:pPr>
              <w:spacing w:before="159" w:line="187" w:lineRule="auto"/>
              <w:ind w:left="233"/>
              <w:rPr>
                <w:rFonts w:ascii="仿宋_GB2312" w:hAnsi="宋体" w:eastAsia="仿宋_GB2312" w:cs="宋体"/>
                <w:sz w:val="24"/>
                <w:szCs w:val="24"/>
              </w:rPr>
            </w:pPr>
            <w:r>
              <w:rPr>
                <w:rFonts w:hint="eastAsia" w:ascii="仿宋_GB2312" w:hAnsi="宋体" w:eastAsia="仿宋_GB2312" w:cs="宋体"/>
                <w:sz w:val="24"/>
                <w:szCs w:val="24"/>
              </w:rPr>
              <w:t>1</w:t>
            </w:r>
          </w:p>
        </w:tc>
        <w:tc>
          <w:tcPr>
            <w:tcW w:w="535" w:type="dxa"/>
          </w:tcPr>
          <w:p w14:paraId="32F4D8C7">
            <w:pPr>
              <w:spacing w:before="159" w:line="187" w:lineRule="auto"/>
              <w:ind w:left="234"/>
              <w:rPr>
                <w:rFonts w:ascii="仿宋_GB2312" w:hAnsi="宋体" w:eastAsia="仿宋_GB2312" w:cs="宋体"/>
                <w:sz w:val="24"/>
                <w:szCs w:val="24"/>
              </w:rPr>
            </w:pPr>
            <w:r>
              <w:rPr>
                <w:rFonts w:hint="eastAsia" w:ascii="仿宋_GB2312" w:hAnsi="宋体" w:eastAsia="仿宋_GB2312" w:cs="宋体"/>
                <w:sz w:val="24"/>
                <w:szCs w:val="24"/>
              </w:rPr>
              <w:t>1</w:t>
            </w:r>
          </w:p>
        </w:tc>
        <w:tc>
          <w:tcPr>
            <w:tcW w:w="535" w:type="dxa"/>
          </w:tcPr>
          <w:p w14:paraId="0E815421">
            <w:pPr>
              <w:spacing w:before="160" w:line="186" w:lineRule="auto"/>
              <w:ind w:left="219"/>
              <w:rPr>
                <w:rFonts w:ascii="仿宋_GB2312" w:hAnsi="宋体" w:eastAsia="仿宋_GB2312" w:cs="宋体"/>
                <w:sz w:val="24"/>
                <w:szCs w:val="24"/>
              </w:rPr>
            </w:pPr>
            <w:r>
              <w:rPr>
                <w:rFonts w:hint="eastAsia" w:ascii="仿宋_GB2312" w:hAnsi="宋体" w:eastAsia="仿宋_GB2312" w:cs="宋体"/>
                <w:sz w:val="24"/>
                <w:szCs w:val="24"/>
              </w:rPr>
              <w:t>2</w:t>
            </w:r>
          </w:p>
        </w:tc>
        <w:tc>
          <w:tcPr>
            <w:tcW w:w="535" w:type="dxa"/>
          </w:tcPr>
          <w:p w14:paraId="0A08A593">
            <w:pPr>
              <w:spacing w:before="159" w:line="187" w:lineRule="auto"/>
              <w:ind w:left="232"/>
              <w:rPr>
                <w:rFonts w:ascii="仿宋_GB2312" w:hAnsi="宋体" w:eastAsia="仿宋_GB2312" w:cs="宋体"/>
                <w:sz w:val="24"/>
                <w:szCs w:val="24"/>
              </w:rPr>
            </w:pPr>
            <w:r>
              <w:rPr>
                <w:rFonts w:hint="eastAsia" w:ascii="仿宋_GB2312" w:hAnsi="宋体" w:eastAsia="仿宋_GB2312" w:cs="宋体"/>
                <w:sz w:val="24"/>
                <w:szCs w:val="24"/>
              </w:rPr>
              <w:t>1</w:t>
            </w:r>
          </w:p>
        </w:tc>
        <w:tc>
          <w:tcPr>
            <w:tcW w:w="535" w:type="dxa"/>
          </w:tcPr>
          <w:p w14:paraId="4166F3F2">
            <w:pPr>
              <w:spacing w:before="160" w:line="186" w:lineRule="auto"/>
              <w:ind w:left="219"/>
              <w:rPr>
                <w:rFonts w:ascii="仿宋_GB2312" w:hAnsi="宋体" w:eastAsia="仿宋_GB2312" w:cs="宋体"/>
                <w:sz w:val="24"/>
                <w:szCs w:val="24"/>
              </w:rPr>
            </w:pPr>
            <w:r>
              <w:rPr>
                <w:rFonts w:hint="eastAsia" w:ascii="仿宋_GB2312" w:hAnsi="宋体" w:eastAsia="仿宋_GB2312" w:cs="宋体"/>
                <w:sz w:val="24"/>
                <w:szCs w:val="24"/>
              </w:rPr>
              <w:t>2</w:t>
            </w:r>
          </w:p>
        </w:tc>
        <w:tc>
          <w:tcPr>
            <w:tcW w:w="545" w:type="dxa"/>
          </w:tcPr>
          <w:p w14:paraId="0F1721E9">
            <w:pPr>
              <w:spacing w:before="160" w:line="186" w:lineRule="auto"/>
              <w:ind w:left="226"/>
              <w:rPr>
                <w:rFonts w:ascii="仿宋_GB2312" w:hAnsi="宋体" w:eastAsia="仿宋_GB2312" w:cs="宋体"/>
                <w:sz w:val="24"/>
                <w:szCs w:val="24"/>
              </w:rPr>
            </w:pPr>
            <w:r>
              <w:rPr>
                <w:rFonts w:hint="eastAsia" w:ascii="仿宋_GB2312" w:hAnsi="宋体" w:eastAsia="仿宋_GB2312" w:cs="宋体"/>
                <w:sz w:val="24"/>
                <w:szCs w:val="24"/>
              </w:rPr>
              <w:t>3</w:t>
            </w:r>
          </w:p>
        </w:tc>
        <w:tc>
          <w:tcPr>
            <w:tcW w:w="525" w:type="dxa"/>
          </w:tcPr>
          <w:p w14:paraId="6B1CA731">
            <w:pPr>
              <w:spacing w:before="159" w:line="187" w:lineRule="auto"/>
              <w:ind w:left="230"/>
              <w:rPr>
                <w:rFonts w:ascii="仿宋_GB2312" w:hAnsi="宋体" w:eastAsia="仿宋_GB2312" w:cs="宋体"/>
                <w:sz w:val="24"/>
                <w:szCs w:val="24"/>
              </w:rPr>
            </w:pPr>
            <w:r>
              <w:rPr>
                <w:rFonts w:hint="eastAsia" w:ascii="仿宋_GB2312" w:hAnsi="宋体" w:eastAsia="仿宋_GB2312" w:cs="宋体"/>
                <w:sz w:val="24"/>
                <w:szCs w:val="24"/>
              </w:rPr>
              <w:t>1</w:t>
            </w:r>
          </w:p>
        </w:tc>
        <w:tc>
          <w:tcPr>
            <w:tcW w:w="535" w:type="dxa"/>
          </w:tcPr>
          <w:p w14:paraId="1F9AE1F5">
            <w:pPr>
              <w:spacing w:before="160" w:line="186" w:lineRule="auto"/>
              <w:ind w:left="220"/>
              <w:rPr>
                <w:rFonts w:ascii="仿宋_GB2312" w:hAnsi="宋体" w:eastAsia="仿宋_GB2312" w:cs="宋体"/>
                <w:sz w:val="24"/>
                <w:szCs w:val="24"/>
              </w:rPr>
            </w:pPr>
            <w:r>
              <w:rPr>
                <w:rFonts w:hint="eastAsia" w:ascii="仿宋_GB2312" w:hAnsi="宋体" w:eastAsia="仿宋_GB2312" w:cs="宋体"/>
                <w:sz w:val="24"/>
                <w:szCs w:val="24"/>
              </w:rPr>
              <w:t>2</w:t>
            </w:r>
          </w:p>
        </w:tc>
        <w:tc>
          <w:tcPr>
            <w:tcW w:w="535" w:type="dxa"/>
          </w:tcPr>
          <w:p w14:paraId="157B6219">
            <w:pPr>
              <w:spacing w:before="160" w:line="186" w:lineRule="auto"/>
              <w:ind w:left="222"/>
              <w:rPr>
                <w:rFonts w:ascii="仿宋_GB2312" w:hAnsi="宋体" w:eastAsia="仿宋_GB2312" w:cs="宋体"/>
                <w:sz w:val="24"/>
                <w:szCs w:val="24"/>
              </w:rPr>
            </w:pPr>
            <w:r>
              <w:rPr>
                <w:rFonts w:hint="eastAsia" w:ascii="仿宋_GB2312" w:hAnsi="宋体" w:eastAsia="仿宋_GB2312" w:cs="宋体"/>
                <w:sz w:val="24"/>
                <w:szCs w:val="24"/>
              </w:rPr>
              <w:t>3</w:t>
            </w:r>
          </w:p>
        </w:tc>
        <w:tc>
          <w:tcPr>
            <w:tcW w:w="535" w:type="dxa"/>
          </w:tcPr>
          <w:p w14:paraId="7E4F863D">
            <w:pPr>
              <w:spacing w:before="160" w:line="186" w:lineRule="auto"/>
              <w:ind w:left="217"/>
              <w:rPr>
                <w:rFonts w:ascii="仿宋_GB2312" w:hAnsi="宋体" w:eastAsia="仿宋_GB2312" w:cs="宋体"/>
                <w:sz w:val="24"/>
                <w:szCs w:val="24"/>
              </w:rPr>
            </w:pPr>
            <w:r>
              <w:rPr>
                <w:rFonts w:hint="eastAsia" w:ascii="仿宋_GB2312" w:hAnsi="宋体" w:eastAsia="仿宋_GB2312" w:cs="宋体"/>
                <w:sz w:val="24"/>
                <w:szCs w:val="24"/>
              </w:rPr>
              <w:t>4</w:t>
            </w:r>
          </w:p>
        </w:tc>
        <w:tc>
          <w:tcPr>
            <w:tcW w:w="537" w:type="dxa"/>
          </w:tcPr>
          <w:p w14:paraId="21EC1D93">
            <w:pPr>
              <w:spacing w:before="159" w:line="187" w:lineRule="auto"/>
              <w:ind w:left="236"/>
              <w:rPr>
                <w:rFonts w:ascii="仿宋_GB2312" w:hAnsi="宋体" w:eastAsia="仿宋_GB2312" w:cs="宋体"/>
                <w:sz w:val="24"/>
                <w:szCs w:val="24"/>
              </w:rPr>
            </w:pPr>
            <w:r>
              <w:rPr>
                <w:rFonts w:hint="eastAsia" w:ascii="仿宋_GB2312" w:hAnsi="宋体" w:eastAsia="仿宋_GB2312" w:cs="宋体"/>
                <w:sz w:val="24"/>
                <w:szCs w:val="24"/>
              </w:rPr>
              <w:t>1</w:t>
            </w:r>
          </w:p>
        </w:tc>
        <w:tc>
          <w:tcPr>
            <w:tcW w:w="537" w:type="dxa"/>
          </w:tcPr>
          <w:p w14:paraId="4F8066AA">
            <w:pPr>
              <w:spacing w:before="160" w:line="186" w:lineRule="auto"/>
              <w:ind w:left="221"/>
              <w:rPr>
                <w:rFonts w:ascii="仿宋_GB2312" w:hAnsi="宋体" w:eastAsia="仿宋_GB2312" w:cs="宋体"/>
                <w:sz w:val="24"/>
                <w:szCs w:val="24"/>
              </w:rPr>
            </w:pPr>
            <w:r>
              <w:rPr>
                <w:rFonts w:hint="eastAsia" w:ascii="仿宋_GB2312" w:hAnsi="宋体" w:eastAsia="仿宋_GB2312" w:cs="宋体"/>
                <w:sz w:val="24"/>
                <w:szCs w:val="24"/>
              </w:rPr>
              <w:t>2</w:t>
            </w:r>
          </w:p>
        </w:tc>
        <w:tc>
          <w:tcPr>
            <w:tcW w:w="537" w:type="dxa"/>
          </w:tcPr>
          <w:p w14:paraId="0A80ABE9">
            <w:pPr>
              <w:spacing w:before="160" w:line="186" w:lineRule="auto"/>
              <w:ind w:left="226"/>
              <w:rPr>
                <w:rFonts w:ascii="仿宋_GB2312" w:hAnsi="宋体" w:eastAsia="仿宋_GB2312" w:cs="宋体"/>
                <w:sz w:val="24"/>
                <w:szCs w:val="24"/>
              </w:rPr>
            </w:pPr>
            <w:r>
              <w:rPr>
                <w:rFonts w:hint="eastAsia" w:ascii="仿宋_GB2312" w:hAnsi="宋体" w:eastAsia="仿宋_GB2312" w:cs="宋体"/>
                <w:sz w:val="24"/>
                <w:szCs w:val="24"/>
              </w:rPr>
              <w:t>3</w:t>
            </w:r>
          </w:p>
        </w:tc>
        <w:tc>
          <w:tcPr>
            <w:tcW w:w="537" w:type="dxa"/>
          </w:tcPr>
          <w:p w14:paraId="2B839330">
            <w:pPr>
              <w:spacing w:before="160" w:line="186" w:lineRule="auto"/>
              <w:ind w:left="221"/>
              <w:rPr>
                <w:rFonts w:ascii="仿宋_GB2312" w:hAnsi="宋体" w:eastAsia="仿宋_GB2312" w:cs="宋体"/>
                <w:sz w:val="24"/>
                <w:szCs w:val="24"/>
              </w:rPr>
            </w:pPr>
            <w:r>
              <w:rPr>
                <w:rFonts w:hint="eastAsia" w:ascii="仿宋_GB2312" w:hAnsi="宋体" w:eastAsia="仿宋_GB2312" w:cs="宋体"/>
                <w:sz w:val="24"/>
                <w:szCs w:val="24"/>
              </w:rPr>
              <w:t>4</w:t>
            </w:r>
          </w:p>
        </w:tc>
        <w:tc>
          <w:tcPr>
            <w:tcW w:w="542" w:type="dxa"/>
          </w:tcPr>
          <w:p w14:paraId="18FAAFE9">
            <w:pPr>
              <w:spacing w:before="162" w:line="184" w:lineRule="auto"/>
              <w:ind w:left="227"/>
              <w:rPr>
                <w:rFonts w:ascii="仿宋_GB2312" w:hAnsi="宋体" w:eastAsia="仿宋_GB2312" w:cs="宋体"/>
                <w:sz w:val="24"/>
                <w:szCs w:val="24"/>
              </w:rPr>
            </w:pPr>
            <w:r>
              <w:rPr>
                <w:rFonts w:hint="eastAsia" w:ascii="仿宋_GB2312" w:hAnsi="宋体" w:eastAsia="仿宋_GB2312" w:cs="宋体"/>
                <w:sz w:val="24"/>
                <w:szCs w:val="24"/>
              </w:rPr>
              <w:t>5</w:t>
            </w:r>
          </w:p>
        </w:tc>
      </w:tr>
      <w:tr w14:paraId="3AE51B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trPr>
        <w:tc>
          <w:tcPr>
            <w:tcW w:w="682" w:type="dxa"/>
          </w:tcPr>
          <w:p w14:paraId="497CF99A">
            <w:pPr>
              <w:spacing w:before="124" w:line="232" w:lineRule="auto"/>
              <w:ind w:left="149"/>
              <w:rPr>
                <w:rFonts w:ascii="仿宋_GB2312" w:hAnsi="宋体" w:eastAsia="仿宋_GB2312" w:cs="宋体"/>
                <w:sz w:val="24"/>
                <w:szCs w:val="24"/>
              </w:rPr>
            </w:pPr>
            <w:r>
              <w:rPr>
                <w:rFonts w:hint="eastAsia" w:ascii="仿宋_GB2312" w:hAnsi="宋体" w:eastAsia="仿宋_GB2312" w:cs="宋体"/>
                <w:sz w:val="24"/>
                <w:szCs w:val="24"/>
              </w:rPr>
              <w:t>系数</w:t>
            </w:r>
          </w:p>
        </w:tc>
        <w:tc>
          <w:tcPr>
            <w:tcW w:w="537" w:type="dxa"/>
          </w:tcPr>
          <w:p w14:paraId="6FC5FA7E">
            <w:pPr>
              <w:spacing w:before="160" w:line="187" w:lineRule="auto"/>
              <w:ind w:left="233"/>
              <w:rPr>
                <w:rFonts w:ascii="仿宋_GB2312" w:hAnsi="宋体" w:eastAsia="仿宋_GB2312" w:cs="宋体"/>
                <w:sz w:val="24"/>
                <w:szCs w:val="24"/>
              </w:rPr>
            </w:pPr>
            <w:r>
              <w:rPr>
                <w:rFonts w:hint="eastAsia" w:ascii="仿宋_GB2312" w:hAnsi="宋体" w:eastAsia="仿宋_GB2312" w:cs="宋体"/>
                <w:sz w:val="24"/>
                <w:szCs w:val="24"/>
              </w:rPr>
              <w:t>1</w:t>
            </w:r>
          </w:p>
        </w:tc>
        <w:tc>
          <w:tcPr>
            <w:tcW w:w="535" w:type="dxa"/>
          </w:tcPr>
          <w:p w14:paraId="4E459088">
            <w:pPr>
              <w:spacing w:before="161" w:line="187" w:lineRule="auto"/>
              <w:ind w:left="115"/>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3"/>
                <w:sz w:val="24"/>
                <w:szCs w:val="24"/>
              </w:rPr>
              <w:t>.6</w:t>
            </w:r>
          </w:p>
        </w:tc>
        <w:tc>
          <w:tcPr>
            <w:tcW w:w="535" w:type="dxa"/>
          </w:tcPr>
          <w:p w14:paraId="764BD81D">
            <w:pPr>
              <w:spacing w:before="161" w:line="187" w:lineRule="auto"/>
              <w:ind w:left="115"/>
              <w:rPr>
                <w:rFonts w:ascii="仿宋_GB2312" w:hAnsi="宋体" w:eastAsia="仿宋_GB2312" w:cs="宋体"/>
                <w:sz w:val="24"/>
                <w:szCs w:val="24"/>
              </w:rPr>
            </w:pPr>
            <w:r>
              <w:rPr>
                <w:rFonts w:hint="eastAsia" w:ascii="仿宋_GB2312" w:hAnsi="宋体" w:eastAsia="仿宋_GB2312" w:cs="宋体"/>
                <w:spacing w:val="3"/>
                <w:sz w:val="24"/>
                <w:szCs w:val="24"/>
              </w:rPr>
              <w:t>0.</w:t>
            </w:r>
            <w:r>
              <w:rPr>
                <w:rFonts w:hint="eastAsia" w:ascii="仿宋_GB2312" w:hAnsi="宋体" w:eastAsia="仿宋_GB2312" w:cs="宋体"/>
                <w:spacing w:val="2"/>
                <w:sz w:val="24"/>
                <w:szCs w:val="24"/>
              </w:rPr>
              <w:t>4</w:t>
            </w:r>
          </w:p>
        </w:tc>
        <w:tc>
          <w:tcPr>
            <w:tcW w:w="535" w:type="dxa"/>
          </w:tcPr>
          <w:p w14:paraId="4C41FA43">
            <w:pPr>
              <w:spacing w:before="161" w:line="187" w:lineRule="auto"/>
              <w:ind w:left="115"/>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4"/>
                <w:sz w:val="24"/>
                <w:szCs w:val="24"/>
              </w:rPr>
              <w:t>.5</w:t>
            </w:r>
          </w:p>
        </w:tc>
        <w:tc>
          <w:tcPr>
            <w:tcW w:w="535" w:type="dxa"/>
          </w:tcPr>
          <w:p w14:paraId="5D99F82E">
            <w:pPr>
              <w:spacing w:before="161" w:line="187" w:lineRule="auto"/>
              <w:ind w:left="115"/>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4"/>
                <w:sz w:val="24"/>
                <w:szCs w:val="24"/>
              </w:rPr>
              <w:t>.3</w:t>
            </w:r>
          </w:p>
        </w:tc>
        <w:tc>
          <w:tcPr>
            <w:tcW w:w="545" w:type="dxa"/>
          </w:tcPr>
          <w:p w14:paraId="1168B0D4">
            <w:pPr>
              <w:spacing w:before="161" w:line="187" w:lineRule="auto"/>
              <w:ind w:left="120"/>
              <w:rPr>
                <w:rFonts w:ascii="仿宋_GB2312" w:hAnsi="宋体" w:eastAsia="仿宋_GB2312" w:cs="宋体"/>
                <w:sz w:val="24"/>
                <w:szCs w:val="24"/>
              </w:rPr>
            </w:pPr>
            <w:r>
              <w:rPr>
                <w:rFonts w:hint="eastAsia" w:ascii="仿宋_GB2312" w:hAnsi="宋体" w:eastAsia="仿宋_GB2312" w:cs="宋体"/>
                <w:spacing w:val="4"/>
                <w:sz w:val="24"/>
                <w:szCs w:val="24"/>
              </w:rPr>
              <w:t>0.2</w:t>
            </w:r>
          </w:p>
        </w:tc>
        <w:tc>
          <w:tcPr>
            <w:tcW w:w="525" w:type="dxa"/>
          </w:tcPr>
          <w:p w14:paraId="5159119A">
            <w:pPr>
              <w:spacing w:before="161" w:line="187" w:lineRule="auto"/>
              <w:ind w:left="110"/>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4"/>
                <w:sz w:val="24"/>
                <w:szCs w:val="24"/>
              </w:rPr>
              <w:t>.5</w:t>
            </w:r>
          </w:p>
        </w:tc>
        <w:tc>
          <w:tcPr>
            <w:tcW w:w="535" w:type="dxa"/>
          </w:tcPr>
          <w:p w14:paraId="77378DE7">
            <w:pPr>
              <w:spacing w:before="161" w:line="187" w:lineRule="auto"/>
              <w:ind w:left="116"/>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4"/>
                <w:sz w:val="24"/>
                <w:szCs w:val="24"/>
              </w:rPr>
              <w:t>.3</w:t>
            </w:r>
          </w:p>
        </w:tc>
        <w:tc>
          <w:tcPr>
            <w:tcW w:w="535" w:type="dxa"/>
          </w:tcPr>
          <w:p w14:paraId="7E009706">
            <w:pPr>
              <w:spacing w:before="161" w:line="187" w:lineRule="auto"/>
              <w:ind w:left="116"/>
              <w:rPr>
                <w:rFonts w:ascii="仿宋_GB2312" w:hAnsi="宋体" w:eastAsia="仿宋_GB2312" w:cs="宋体"/>
                <w:sz w:val="24"/>
                <w:szCs w:val="24"/>
              </w:rPr>
            </w:pPr>
            <w:r>
              <w:rPr>
                <w:rFonts w:hint="eastAsia" w:ascii="仿宋_GB2312" w:hAnsi="宋体" w:eastAsia="仿宋_GB2312" w:cs="宋体"/>
                <w:spacing w:val="8"/>
                <w:sz w:val="24"/>
                <w:szCs w:val="24"/>
              </w:rPr>
              <w:t>0.1</w:t>
            </w:r>
          </w:p>
        </w:tc>
        <w:tc>
          <w:tcPr>
            <w:tcW w:w="535" w:type="dxa"/>
          </w:tcPr>
          <w:p w14:paraId="405C8193">
            <w:pPr>
              <w:spacing w:before="161" w:line="187" w:lineRule="auto"/>
              <w:ind w:left="116"/>
              <w:rPr>
                <w:rFonts w:ascii="仿宋_GB2312" w:hAnsi="宋体" w:eastAsia="仿宋_GB2312" w:cs="宋体"/>
                <w:sz w:val="24"/>
                <w:szCs w:val="24"/>
              </w:rPr>
            </w:pPr>
            <w:r>
              <w:rPr>
                <w:rFonts w:hint="eastAsia" w:ascii="仿宋_GB2312" w:hAnsi="宋体" w:eastAsia="仿宋_GB2312" w:cs="宋体"/>
                <w:spacing w:val="8"/>
                <w:sz w:val="24"/>
                <w:szCs w:val="24"/>
              </w:rPr>
              <w:t>0.1</w:t>
            </w:r>
          </w:p>
        </w:tc>
        <w:tc>
          <w:tcPr>
            <w:tcW w:w="537" w:type="dxa"/>
          </w:tcPr>
          <w:p w14:paraId="028EF529">
            <w:pPr>
              <w:spacing w:before="161" w:line="187" w:lineRule="auto"/>
              <w:ind w:left="116"/>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4"/>
                <w:sz w:val="24"/>
                <w:szCs w:val="24"/>
              </w:rPr>
              <w:t>.5</w:t>
            </w:r>
          </w:p>
        </w:tc>
        <w:tc>
          <w:tcPr>
            <w:tcW w:w="537" w:type="dxa"/>
          </w:tcPr>
          <w:p w14:paraId="60348C73">
            <w:pPr>
              <w:spacing w:before="161" w:line="187" w:lineRule="auto"/>
              <w:ind w:left="103"/>
              <w:rPr>
                <w:rFonts w:ascii="仿宋_GB2312" w:hAnsi="宋体" w:eastAsia="仿宋_GB2312" w:cs="宋体"/>
                <w:sz w:val="24"/>
                <w:szCs w:val="24"/>
              </w:rPr>
            </w:pPr>
            <w:r>
              <w:rPr>
                <w:rFonts w:hint="eastAsia" w:ascii="仿宋_GB2312" w:hAnsi="宋体" w:eastAsia="仿宋_GB2312" w:cs="宋体"/>
                <w:spacing w:val="-14"/>
                <w:sz w:val="24"/>
                <w:szCs w:val="24"/>
              </w:rPr>
              <w:t>0.25</w:t>
            </w:r>
          </w:p>
        </w:tc>
        <w:tc>
          <w:tcPr>
            <w:tcW w:w="537" w:type="dxa"/>
          </w:tcPr>
          <w:p w14:paraId="035FBCA8">
            <w:pPr>
              <w:spacing w:before="161" w:line="187" w:lineRule="auto"/>
              <w:ind w:left="106"/>
              <w:rPr>
                <w:rFonts w:ascii="仿宋_GB2312" w:hAnsi="宋体" w:eastAsia="仿宋_GB2312" w:cs="宋体"/>
                <w:sz w:val="24"/>
                <w:szCs w:val="24"/>
              </w:rPr>
            </w:pPr>
            <w:r>
              <w:rPr>
                <w:rFonts w:hint="eastAsia" w:ascii="仿宋_GB2312" w:hAnsi="宋体" w:eastAsia="仿宋_GB2312" w:cs="宋体"/>
                <w:spacing w:val="-14"/>
                <w:sz w:val="24"/>
                <w:szCs w:val="24"/>
              </w:rPr>
              <w:t>0.15</w:t>
            </w:r>
          </w:p>
        </w:tc>
        <w:tc>
          <w:tcPr>
            <w:tcW w:w="537" w:type="dxa"/>
          </w:tcPr>
          <w:p w14:paraId="1E458966">
            <w:pPr>
              <w:spacing w:before="161" w:line="187" w:lineRule="auto"/>
              <w:ind w:left="107"/>
              <w:rPr>
                <w:rFonts w:ascii="仿宋_GB2312" w:hAnsi="宋体" w:eastAsia="仿宋_GB2312" w:cs="宋体"/>
                <w:sz w:val="24"/>
                <w:szCs w:val="24"/>
              </w:rPr>
            </w:pPr>
            <w:r>
              <w:rPr>
                <w:rFonts w:hint="eastAsia" w:ascii="仿宋_GB2312" w:hAnsi="宋体" w:eastAsia="仿宋_GB2312" w:cs="宋体"/>
                <w:spacing w:val="-14"/>
                <w:sz w:val="24"/>
                <w:szCs w:val="24"/>
              </w:rPr>
              <w:t>0.05</w:t>
            </w:r>
          </w:p>
        </w:tc>
        <w:tc>
          <w:tcPr>
            <w:tcW w:w="542" w:type="dxa"/>
          </w:tcPr>
          <w:p w14:paraId="080EC5E7">
            <w:pPr>
              <w:spacing w:before="161" w:line="187" w:lineRule="auto"/>
              <w:ind w:left="107"/>
              <w:rPr>
                <w:rFonts w:ascii="仿宋_GB2312" w:hAnsi="宋体" w:eastAsia="仿宋_GB2312" w:cs="宋体"/>
                <w:sz w:val="24"/>
                <w:szCs w:val="24"/>
              </w:rPr>
            </w:pPr>
            <w:r>
              <w:rPr>
                <w:rFonts w:hint="eastAsia" w:ascii="仿宋_GB2312" w:hAnsi="宋体" w:eastAsia="仿宋_GB2312" w:cs="宋体"/>
                <w:spacing w:val="-14"/>
                <w:sz w:val="24"/>
                <w:szCs w:val="24"/>
              </w:rPr>
              <w:t>0.05</w:t>
            </w:r>
          </w:p>
        </w:tc>
      </w:tr>
    </w:tbl>
    <w:p w14:paraId="5B571D1F">
      <w:pPr>
        <w:spacing w:line="437" w:lineRule="auto"/>
        <w:ind w:right="113"/>
        <w:rPr>
          <w:rFonts w:ascii="楷体" w:hAnsi="楷体" w:eastAsia="楷体" w:cs="楷体"/>
          <w:sz w:val="20"/>
          <w:szCs w:val="20"/>
        </w:rPr>
      </w:pPr>
      <w:r>
        <w:rPr>
          <w:rFonts w:hint="eastAsia" w:ascii="楷体" w:hAnsi="楷体" w:eastAsia="楷体" w:cs="楷体"/>
          <w:spacing w:val="9"/>
          <w:sz w:val="20"/>
          <w:szCs w:val="20"/>
        </w:rPr>
        <w:t>备注：</w:t>
      </w:r>
      <w:r>
        <w:rPr>
          <w:rFonts w:ascii="楷体" w:hAnsi="楷体" w:eastAsia="楷体" w:cs="楷体"/>
          <w:spacing w:val="9"/>
          <w:sz w:val="20"/>
          <w:szCs w:val="20"/>
        </w:rPr>
        <w:t>仅国家级获奖可计算</w:t>
      </w:r>
      <w:r>
        <w:rPr>
          <w:rFonts w:hint="eastAsia" w:ascii="楷体" w:hAnsi="楷体" w:eastAsia="楷体" w:cs="楷体"/>
          <w:spacing w:val="9"/>
          <w:sz w:val="20"/>
          <w:szCs w:val="20"/>
        </w:rPr>
        <w:t>排序</w:t>
      </w:r>
      <w:r>
        <w:rPr>
          <w:rFonts w:ascii="楷体" w:hAnsi="楷体" w:eastAsia="楷体" w:cs="楷体"/>
          <w:spacing w:val="9"/>
          <w:sz w:val="20"/>
          <w:szCs w:val="20"/>
        </w:rPr>
        <w:t>第</w:t>
      </w:r>
      <w:r>
        <w:rPr>
          <w:rFonts w:hint="eastAsia" w:ascii="楷体" w:hAnsi="楷体" w:eastAsia="楷体" w:cs="楷体"/>
          <w:spacing w:val="9"/>
          <w:sz w:val="20"/>
          <w:szCs w:val="20"/>
        </w:rPr>
        <w:t>6</w:t>
      </w:r>
      <w:r>
        <w:rPr>
          <w:rFonts w:ascii="楷体" w:hAnsi="楷体" w:eastAsia="楷体" w:cs="楷体"/>
          <w:spacing w:val="9"/>
          <w:sz w:val="20"/>
          <w:szCs w:val="20"/>
        </w:rPr>
        <w:t xml:space="preserve">及以后的工作量，均按 </w:t>
      </w:r>
      <w:r>
        <w:rPr>
          <w:rFonts w:ascii="Calibri" w:hAnsi="Calibri" w:eastAsia="Calibri" w:cs="Calibri"/>
          <w:spacing w:val="9"/>
          <w:sz w:val="20"/>
          <w:szCs w:val="20"/>
        </w:rPr>
        <w:t xml:space="preserve">0.05 </w:t>
      </w:r>
      <w:r>
        <w:rPr>
          <w:rFonts w:ascii="楷体" w:hAnsi="楷体" w:eastAsia="楷体" w:cs="楷体"/>
          <w:spacing w:val="9"/>
          <w:sz w:val="20"/>
          <w:szCs w:val="20"/>
        </w:rPr>
        <w:t>的系数</w:t>
      </w:r>
      <w:r>
        <w:rPr>
          <w:rFonts w:ascii="楷体" w:hAnsi="楷体" w:eastAsia="楷体" w:cs="楷体"/>
          <w:spacing w:val="8"/>
          <w:sz w:val="20"/>
          <w:szCs w:val="20"/>
        </w:rPr>
        <w:t>计</w:t>
      </w:r>
      <w:r>
        <w:rPr>
          <w:rFonts w:ascii="楷体" w:hAnsi="楷体" w:eastAsia="楷体" w:cs="楷体"/>
          <w:spacing w:val="5"/>
          <w:sz w:val="20"/>
          <w:szCs w:val="20"/>
        </w:rPr>
        <w:t>。</w:t>
      </w:r>
    </w:p>
    <w:p w14:paraId="71844E40">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3、对于符合进编要求，经审定拟进编的专业技术岗位教职工，学校会结合上级主管部门审批的岗位设置备案情况，根据教职工的实际岗位级别进行聘用。若出现拟聘岗位级别满额，相关教职工将签署知情同意书，并统筹安排至该专技职务等级的最低级别予以聘用。</w:t>
      </w:r>
    </w:p>
    <w:p w14:paraId="28F1C263">
      <w:pPr>
        <w:widowControl/>
        <w:jc w:val="right"/>
        <w:rPr>
          <w:rFonts w:ascii="仿宋_GB2312" w:eastAsia="仿宋_GB2312"/>
          <w:sz w:val="28"/>
          <w:szCs w:val="28"/>
        </w:rPr>
      </w:pPr>
    </w:p>
    <w:p w14:paraId="024E499A">
      <w:pPr>
        <w:widowControl/>
        <w:jc w:val="right"/>
        <w:rPr>
          <w:rFonts w:ascii="仿宋_GB2312" w:eastAsia="仿宋_GB2312"/>
          <w:sz w:val="28"/>
          <w:szCs w:val="28"/>
        </w:rPr>
      </w:pPr>
      <w:r>
        <w:rPr>
          <w:rFonts w:hint="eastAsia" w:ascii="仿宋_GB2312" w:eastAsia="仿宋_GB2312"/>
          <w:sz w:val="28"/>
          <w:szCs w:val="28"/>
        </w:rPr>
        <w:t>人事处</w:t>
      </w:r>
    </w:p>
    <w:p w14:paraId="511CE705">
      <w:pPr>
        <w:widowControl/>
        <w:jc w:val="right"/>
        <w:rPr>
          <w:rFonts w:ascii="仿宋_GB2312" w:eastAsia="仿宋_GB2312"/>
          <w:sz w:val="28"/>
          <w:szCs w:val="28"/>
        </w:rPr>
      </w:pPr>
      <w:r>
        <w:rPr>
          <w:rFonts w:hint="eastAsia" w:ascii="仿宋_GB2312" w:eastAsia="仿宋_GB2312"/>
          <w:sz w:val="28"/>
          <w:szCs w:val="28"/>
        </w:rPr>
        <w:t>2024年12月</w:t>
      </w:r>
    </w:p>
    <w:p w14:paraId="2EC05DDA">
      <w:pPr>
        <w:rPr>
          <w:rFonts w:ascii="仿宋_GB2312" w:eastAsia="仿宋_GB2312"/>
          <w:sz w:val="28"/>
          <w:szCs w:val="28"/>
        </w:rPr>
      </w:pPr>
      <w:r>
        <w:rPr>
          <w:rFonts w:hint="eastAsia" w:ascii="仿宋_GB2312" w:eastAsia="仿宋_GB2312"/>
          <w:sz w:val="28"/>
          <w:szCs w:val="28"/>
        </w:rPr>
        <w:br w:type="page"/>
      </w:r>
    </w:p>
    <w:p w14:paraId="3D46637F">
      <w:pPr>
        <w:rPr>
          <w:rFonts w:ascii="方正舒体" w:eastAsia="仿宋_GB2312"/>
          <w:b/>
          <w:spacing w:val="60"/>
          <w:sz w:val="36"/>
        </w:rPr>
      </w:pPr>
      <w:r>
        <w:rPr>
          <w:rFonts w:hint="eastAsia" w:ascii="仿宋_GB2312" w:eastAsia="仿宋_GB2312"/>
          <w:sz w:val="28"/>
          <w:szCs w:val="28"/>
        </w:rPr>
        <w:t>附件2</w:t>
      </w:r>
    </w:p>
    <w:p w14:paraId="28C00742">
      <w:pPr>
        <w:kinsoku w:val="0"/>
        <w:overflowPunct w:val="0"/>
        <w:autoSpaceDE w:val="0"/>
        <w:autoSpaceDN w:val="0"/>
        <w:spacing w:line="300" w:lineRule="auto"/>
        <w:jc w:val="center"/>
        <w:rPr>
          <w:rFonts w:ascii="方正舒体" w:eastAsia="方正舒体"/>
          <w:b/>
          <w:spacing w:val="60"/>
          <w:sz w:val="36"/>
        </w:rPr>
      </w:pPr>
      <w:r>
        <w:rPr>
          <w:rFonts w:hint="eastAsia" w:ascii="方正舒体" w:eastAsia="方正舒体"/>
          <w:b/>
          <w:spacing w:val="60"/>
          <w:sz w:val="36"/>
        </w:rPr>
        <w:t>上海电子信息职业技术学院</w:t>
      </w:r>
    </w:p>
    <w:p w14:paraId="70B51385">
      <w:pPr>
        <w:kinsoku w:val="0"/>
        <w:overflowPunct w:val="0"/>
        <w:autoSpaceDE w:val="0"/>
        <w:autoSpaceDN w:val="0"/>
        <w:spacing w:afterLines="50" w:line="300" w:lineRule="auto"/>
        <w:jc w:val="center"/>
        <w:rPr>
          <w:rFonts w:eastAsia="楷体_GB2312"/>
          <w:b/>
          <w:spacing w:val="60"/>
          <w:sz w:val="36"/>
        </w:rPr>
      </w:pPr>
      <w:r>
        <w:rPr>
          <w:rFonts w:hint="eastAsia" w:eastAsia="楷体_GB2312"/>
          <w:b/>
          <w:spacing w:val="60"/>
          <w:sz w:val="32"/>
          <w:szCs w:val="32"/>
        </w:rPr>
        <w:t>2024年度劳动合同制教职工进编申请表</w:t>
      </w:r>
    </w:p>
    <w:tbl>
      <w:tblPr>
        <w:tblStyle w:val="7"/>
        <w:tblW w:w="92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0"/>
        <w:gridCol w:w="345"/>
        <w:gridCol w:w="6"/>
        <w:gridCol w:w="1350"/>
        <w:gridCol w:w="1418"/>
        <w:gridCol w:w="1417"/>
        <w:gridCol w:w="1712"/>
        <w:gridCol w:w="6"/>
        <w:gridCol w:w="1808"/>
      </w:tblGrid>
      <w:tr w14:paraId="63D8B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4" w:hRule="atLeast"/>
        </w:trPr>
        <w:tc>
          <w:tcPr>
            <w:tcW w:w="1491" w:type="dxa"/>
            <w:gridSpan w:val="3"/>
            <w:tcBorders>
              <w:top w:val="single" w:color="000000" w:sz="4" w:space="0"/>
              <w:left w:val="single" w:color="000000" w:sz="4" w:space="0"/>
              <w:bottom w:val="single" w:color="000000" w:sz="4" w:space="0"/>
              <w:right w:val="single" w:color="000000" w:sz="4" w:space="0"/>
            </w:tcBorders>
            <w:vAlign w:val="center"/>
          </w:tcPr>
          <w:p w14:paraId="5ED84542">
            <w:pPr>
              <w:jc w:val="center"/>
              <w:rPr>
                <w:rFonts w:ascii="仿宋_GB2312" w:eastAsia="仿宋_GB2312"/>
                <w:sz w:val="24"/>
              </w:rPr>
            </w:pPr>
            <w:r>
              <w:rPr>
                <w:rFonts w:ascii="仿宋_GB2312" w:eastAsia="仿宋_GB2312"/>
                <w:sz w:val="24"/>
              </w:rPr>
              <w:t>姓　　名</w:t>
            </w:r>
          </w:p>
        </w:tc>
        <w:tc>
          <w:tcPr>
            <w:tcW w:w="1350" w:type="dxa"/>
            <w:tcBorders>
              <w:top w:val="single" w:color="000000" w:sz="4" w:space="0"/>
              <w:left w:val="single" w:color="auto" w:sz="4" w:space="0"/>
              <w:bottom w:val="single" w:color="000000" w:sz="4" w:space="0"/>
              <w:right w:val="single" w:color="000000" w:sz="4" w:space="0"/>
            </w:tcBorders>
            <w:vAlign w:val="center"/>
          </w:tcPr>
          <w:p w14:paraId="71D13EF7">
            <w:pPr>
              <w:jc w:val="center"/>
              <w:rPr>
                <w:rFonts w:ascii="仿宋_GB2312" w:eastAsia="仿宋_GB2312"/>
                <w:sz w:val="24"/>
              </w:rPr>
            </w:pPr>
          </w:p>
        </w:tc>
        <w:tc>
          <w:tcPr>
            <w:tcW w:w="1418" w:type="dxa"/>
            <w:tcBorders>
              <w:top w:val="single" w:color="000000" w:sz="4" w:space="0"/>
              <w:left w:val="single" w:color="auto" w:sz="4" w:space="0"/>
              <w:bottom w:val="single" w:color="000000" w:sz="4" w:space="0"/>
              <w:right w:val="single" w:color="000000" w:sz="4" w:space="0"/>
            </w:tcBorders>
            <w:vAlign w:val="center"/>
          </w:tcPr>
          <w:p w14:paraId="6F3D890D">
            <w:pPr>
              <w:jc w:val="center"/>
              <w:rPr>
                <w:rFonts w:ascii="仿宋_GB2312" w:eastAsia="仿宋_GB2312"/>
                <w:sz w:val="24"/>
              </w:rPr>
            </w:pPr>
            <w:r>
              <w:rPr>
                <w:rFonts w:ascii="仿宋_GB2312" w:eastAsia="仿宋_GB2312"/>
                <w:sz w:val="24"/>
              </w:rPr>
              <w:t>性　别</w:t>
            </w:r>
          </w:p>
        </w:tc>
        <w:tc>
          <w:tcPr>
            <w:tcW w:w="1417" w:type="dxa"/>
            <w:tcBorders>
              <w:top w:val="single" w:color="000000" w:sz="4" w:space="0"/>
              <w:left w:val="single" w:color="auto" w:sz="4" w:space="0"/>
              <w:bottom w:val="single" w:color="000000" w:sz="4" w:space="0"/>
              <w:right w:val="single" w:color="000000" w:sz="4" w:space="0"/>
            </w:tcBorders>
            <w:vAlign w:val="center"/>
          </w:tcPr>
          <w:p w14:paraId="1F27C3DE">
            <w:pPr>
              <w:jc w:val="center"/>
              <w:rPr>
                <w:rFonts w:ascii="仿宋_GB2312" w:eastAsia="仿宋_GB2312"/>
                <w:sz w:val="24"/>
              </w:rPr>
            </w:pPr>
          </w:p>
        </w:tc>
        <w:tc>
          <w:tcPr>
            <w:tcW w:w="1712" w:type="dxa"/>
            <w:tcBorders>
              <w:top w:val="single" w:color="000000" w:sz="4" w:space="0"/>
              <w:left w:val="single" w:color="auto" w:sz="4" w:space="0"/>
              <w:bottom w:val="single" w:color="000000" w:sz="4" w:space="0"/>
              <w:right w:val="single" w:color="000000" w:sz="4" w:space="0"/>
            </w:tcBorders>
            <w:vAlign w:val="center"/>
          </w:tcPr>
          <w:p w14:paraId="76DB98C0">
            <w:pPr>
              <w:jc w:val="center"/>
              <w:rPr>
                <w:rFonts w:ascii="仿宋_GB2312" w:eastAsia="仿宋_GB2312"/>
                <w:sz w:val="24"/>
              </w:rPr>
            </w:pPr>
            <w:r>
              <w:rPr>
                <w:rFonts w:ascii="仿宋_GB2312" w:eastAsia="仿宋_GB2312"/>
                <w:sz w:val="24"/>
              </w:rPr>
              <w:t>出生年月</w:t>
            </w:r>
          </w:p>
        </w:tc>
        <w:tc>
          <w:tcPr>
            <w:tcW w:w="1814" w:type="dxa"/>
            <w:gridSpan w:val="2"/>
            <w:tcBorders>
              <w:top w:val="single" w:color="000000" w:sz="4" w:space="0"/>
              <w:left w:val="single" w:color="auto" w:sz="4" w:space="0"/>
              <w:bottom w:val="single" w:color="000000" w:sz="4" w:space="0"/>
              <w:right w:val="single" w:color="000000" w:sz="4" w:space="0"/>
            </w:tcBorders>
            <w:vAlign w:val="center"/>
          </w:tcPr>
          <w:p w14:paraId="7A6134E1">
            <w:pPr>
              <w:jc w:val="center"/>
              <w:rPr>
                <w:rFonts w:ascii="仿宋_GB2312" w:eastAsia="仿宋_GB2312"/>
                <w:sz w:val="24"/>
              </w:rPr>
            </w:pPr>
          </w:p>
        </w:tc>
      </w:tr>
      <w:tr w14:paraId="27C76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4" w:hRule="atLeast"/>
        </w:trPr>
        <w:tc>
          <w:tcPr>
            <w:tcW w:w="1491" w:type="dxa"/>
            <w:gridSpan w:val="3"/>
            <w:tcBorders>
              <w:top w:val="single" w:color="auto" w:sz="4" w:space="0"/>
              <w:left w:val="single" w:color="000000" w:sz="4" w:space="0"/>
              <w:bottom w:val="single" w:color="000000" w:sz="4" w:space="0"/>
              <w:right w:val="single" w:color="auto" w:sz="4" w:space="0"/>
            </w:tcBorders>
            <w:vAlign w:val="center"/>
          </w:tcPr>
          <w:p w14:paraId="4A7C523E">
            <w:pPr>
              <w:jc w:val="center"/>
              <w:rPr>
                <w:rFonts w:ascii="仿宋_GB2312" w:eastAsia="仿宋_GB2312"/>
                <w:sz w:val="24"/>
              </w:rPr>
            </w:pPr>
            <w:r>
              <w:rPr>
                <w:rFonts w:ascii="仿宋_GB2312" w:eastAsia="仿宋_GB2312"/>
                <w:sz w:val="24"/>
              </w:rPr>
              <w:t>政治面貌</w:t>
            </w:r>
          </w:p>
        </w:tc>
        <w:tc>
          <w:tcPr>
            <w:tcW w:w="1350" w:type="dxa"/>
            <w:tcBorders>
              <w:top w:val="single" w:color="auto" w:sz="4" w:space="0"/>
              <w:left w:val="single" w:color="auto" w:sz="4" w:space="0"/>
              <w:bottom w:val="single" w:color="000000" w:sz="4" w:space="0"/>
              <w:right w:val="single" w:color="000000" w:sz="4" w:space="0"/>
            </w:tcBorders>
            <w:vAlign w:val="center"/>
          </w:tcPr>
          <w:p w14:paraId="31E76B8B">
            <w:pPr>
              <w:jc w:val="center"/>
              <w:rPr>
                <w:rFonts w:ascii="仿宋_GB2312" w:eastAsia="仿宋_GB2312"/>
                <w:sz w:val="24"/>
              </w:rPr>
            </w:pPr>
          </w:p>
        </w:tc>
        <w:tc>
          <w:tcPr>
            <w:tcW w:w="1418" w:type="dxa"/>
            <w:tcBorders>
              <w:top w:val="single" w:color="auto" w:sz="4" w:space="0"/>
              <w:left w:val="single" w:color="auto" w:sz="4" w:space="0"/>
              <w:bottom w:val="single" w:color="000000" w:sz="4" w:space="0"/>
              <w:right w:val="single" w:color="000000" w:sz="4" w:space="0"/>
            </w:tcBorders>
            <w:vAlign w:val="center"/>
          </w:tcPr>
          <w:p w14:paraId="530C7C69">
            <w:pPr>
              <w:jc w:val="center"/>
              <w:rPr>
                <w:rFonts w:ascii="仿宋_GB2312" w:eastAsia="仿宋_GB2312"/>
                <w:sz w:val="24"/>
              </w:rPr>
            </w:pPr>
            <w:r>
              <w:rPr>
                <w:rFonts w:ascii="仿宋_GB2312" w:eastAsia="仿宋_GB2312"/>
                <w:sz w:val="24"/>
              </w:rPr>
              <w:t>学历</w:t>
            </w:r>
            <w:r>
              <w:rPr>
                <w:rFonts w:hint="eastAsia" w:ascii="仿宋_GB2312" w:eastAsia="仿宋_GB2312"/>
                <w:sz w:val="24"/>
              </w:rPr>
              <w:t>/学位</w:t>
            </w:r>
          </w:p>
        </w:tc>
        <w:tc>
          <w:tcPr>
            <w:tcW w:w="1417" w:type="dxa"/>
            <w:tcBorders>
              <w:top w:val="single" w:color="auto" w:sz="4" w:space="0"/>
              <w:left w:val="single" w:color="auto" w:sz="4" w:space="0"/>
              <w:bottom w:val="single" w:color="000000" w:sz="4" w:space="0"/>
              <w:right w:val="single" w:color="000000" w:sz="4" w:space="0"/>
            </w:tcBorders>
            <w:vAlign w:val="center"/>
          </w:tcPr>
          <w:p w14:paraId="0981EC79">
            <w:pPr>
              <w:jc w:val="center"/>
              <w:rPr>
                <w:rFonts w:ascii="仿宋_GB2312" w:eastAsia="仿宋_GB2312"/>
                <w:sz w:val="24"/>
              </w:rPr>
            </w:pPr>
          </w:p>
        </w:tc>
        <w:tc>
          <w:tcPr>
            <w:tcW w:w="1712" w:type="dxa"/>
            <w:tcBorders>
              <w:top w:val="single" w:color="auto" w:sz="4" w:space="0"/>
              <w:left w:val="single" w:color="auto" w:sz="4" w:space="0"/>
              <w:bottom w:val="single" w:color="000000" w:sz="4" w:space="0"/>
              <w:right w:val="single" w:color="auto" w:sz="4" w:space="0"/>
            </w:tcBorders>
            <w:vAlign w:val="center"/>
          </w:tcPr>
          <w:p w14:paraId="4A806B69">
            <w:pPr>
              <w:jc w:val="center"/>
              <w:rPr>
                <w:rFonts w:ascii="仿宋_GB2312" w:eastAsia="仿宋_GB2312"/>
                <w:sz w:val="24"/>
              </w:rPr>
            </w:pPr>
            <w:r>
              <w:rPr>
                <w:rFonts w:ascii="仿宋_GB2312" w:eastAsia="仿宋_GB2312"/>
                <w:sz w:val="24"/>
              </w:rPr>
              <w:t>参加工作时间</w:t>
            </w:r>
          </w:p>
        </w:tc>
        <w:tc>
          <w:tcPr>
            <w:tcW w:w="1814" w:type="dxa"/>
            <w:gridSpan w:val="2"/>
            <w:tcBorders>
              <w:top w:val="single" w:color="auto" w:sz="4" w:space="0"/>
              <w:left w:val="single" w:color="auto" w:sz="4" w:space="0"/>
              <w:bottom w:val="single" w:color="000000" w:sz="4" w:space="0"/>
              <w:right w:val="single" w:color="000000" w:sz="4" w:space="0"/>
            </w:tcBorders>
            <w:vAlign w:val="center"/>
          </w:tcPr>
          <w:p w14:paraId="4C753831">
            <w:pPr>
              <w:jc w:val="center"/>
              <w:rPr>
                <w:rFonts w:ascii="仿宋_GB2312" w:eastAsia="仿宋_GB2312"/>
                <w:sz w:val="24"/>
              </w:rPr>
            </w:pPr>
          </w:p>
        </w:tc>
      </w:tr>
      <w:tr w14:paraId="52FE1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0" w:hRule="atLeast"/>
        </w:trPr>
        <w:tc>
          <w:tcPr>
            <w:tcW w:w="1485" w:type="dxa"/>
            <w:gridSpan w:val="2"/>
            <w:tcBorders>
              <w:top w:val="single" w:color="auto" w:sz="4" w:space="0"/>
              <w:left w:val="single" w:color="000000" w:sz="4" w:space="0"/>
              <w:bottom w:val="single" w:color="000000" w:sz="4" w:space="0"/>
              <w:right w:val="single" w:color="auto" w:sz="4" w:space="0"/>
            </w:tcBorders>
            <w:vAlign w:val="center"/>
          </w:tcPr>
          <w:p w14:paraId="00BDF943">
            <w:pPr>
              <w:jc w:val="center"/>
              <w:rPr>
                <w:rFonts w:ascii="仿宋_GB2312" w:eastAsia="仿宋_GB2312"/>
                <w:sz w:val="24"/>
              </w:rPr>
            </w:pPr>
            <w:r>
              <w:rPr>
                <w:rFonts w:hint="eastAsia" w:ascii="仿宋_GB2312" w:eastAsia="仿宋_GB2312"/>
                <w:sz w:val="24"/>
              </w:rPr>
              <w:t>进校时间</w:t>
            </w:r>
          </w:p>
        </w:tc>
        <w:tc>
          <w:tcPr>
            <w:tcW w:w="1356" w:type="dxa"/>
            <w:gridSpan w:val="2"/>
            <w:tcBorders>
              <w:top w:val="single" w:color="auto" w:sz="4" w:space="0"/>
              <w:left w:val="single" w:color="auto" w:sz="4" w:space="0"/>
              <w:bottom w:val="single" w:color="000000" w:sz="4" w:space="0"/>
              <w:right w:val="single" w:color="auto" w:sz="4" w:space="0"/>
            </w:tcBorders>
            <w:vAlign w:val="center"/>
          </w:tcPr>
          <w:p w14:paraId="3EF8FF34">
            <w:pPr>
              <w:jc w:val="center"/>
              <w:rPr>
                <w:rFonts w:ascii="仿宋_GB2312" w:eastAsia="仿宋_GB2312"/>
                <w:sz w:val="24"/>
              </w:rPr>
            </w:pPr>
          </w:p>
        </w:tc>
        <w:tc>
          <w:tcPr>
            <w:tcW w:w="1418" w:type="dxa"/>
            <w:tcBorders>
              <w:top w:val="single" w:color="auto" w:sz="4" w:space="0"/>
              <w:left w:val="single" w:color="auto" w:sz="4" w:space="0"/>
              <w:bottom w:val="single" w:color="000000" w:sz="4" w:space="0"/>
              <w:right w:val="single" w:color="000000" w:sz="4" w:space="0"/>
            </w:tcBorders>
            <w:vAlign w:val="center"/>
          </w:tcPr>
          <w:p w14:paraId="421B0922">
            <w:pPr>
              <w:jc w:val="center"/>
              <w:rPr>
                <w:rFonts w:ascii="仿宋_GB2312" w:eastAsia="仿宋_GB2312"/>
                <w:sz w:val="24"/>
              </w:rPr>
            </w:pPr>
            <w:r>
              <w:rPr>
                <w:rFonts w:hint="eastAsia" w:ascii="仿宋_GB2312" w:eastAsia="仿宋_GB2312"/>
                <w:sz w:val="24"/>
              </w:rPr>
              <w:t>岗位名称</w:t>
            </w:r>
          </w:p>
        </w:tc>
        <w:tc>
          <w:tcPr>
            <w:tcW w:w="1417" w:type="dxa"/>
            <w:tcBorders>
              <w:top w:val="single" w:color="auto" w:sz="4" w:space="0"/>
              <w:left w:val="single" w:color="auto" w:sz="4" w:space="0"/>
              <w:bottom w:val="single" w:color="000000" w:sz="4" w:space="0"/>
              <w:right w:val="single" w:color="auto" w:sz="4" w:space="0"/>
            </w:tcBorders>
            <w:vAlign w:val="center"/>
          </w:tcPr>
          <w:p w14:paraId="5C6B1DB5">
            <w:pPr>
              <w:jc w:val="center"/>
              <w:rPr>
                <w:rFonts w:ascii="仿宋_GB2312" w:eastAsia="仿宋_GB2312"/>
                <w:sz w:val="24"/>
              </w:rPr>
            </w:pPr>
          </w:p>
        </w:tc>
        <w:tc>
          <w:tcPr>
            <w:tcW w:w="1718" w:type="dxa"/>
            <w:gridSpan w:val="2"/>
            <w:tcBorders>
              <w:top w:val="single" w:color="auto" w:sz="4" w:space="0"/>
              <w:left w:val="single" w:color="auto" w:sz="4" w:space="0"/>
              <w:bottom w:val="single" w:color="000000" w:sz="4" w:space="0"/>
              <w:right w:val="single" w:color="auto" w:sz="4" w:space="0"/>
            </w:tcBorders>
            <w:vAlign w:val="center"/>
          </w:tcPr>
          <w:p w14:paraId="2F2353E8">
            <w:pPr>
              <w:jc w:val="center"/>
              <w:rPr>
                <w:rFonts w:ascii="仿宋_GB2312" w:eastAsia="仿宋_GB2312"/>
                <w:sz w:val="24"/>
              </w:rPr>
            </w:pPr>
            <w:r>
              <w:rPr>
                <w:rFonts w:hint="eastAsia" w:ascii="仿宋_GB2312" w:eastAsia="仿宋_GB2312"/>
                <w:sz w:val="24"/>
              </w:rPr>
              <w:t>专业技术职务</w:t>
            </w:r>
          </w:p>
        </w:tc>
        <w:tc>
          <w:tcPr>
            <w:tcW w:w="1808" w:type="dxa"/>
            <w:tcBorders>
              <w:top w:val="single" w:color="auto" w:sz="4" w:space="0"/>
              <w:left w:val="single" w:color="auto" w:sz="4" w:space="0"/>
              <w:bottom w:val="single" w:color="000000" w:sz="4" w:space="0"/>
              <w:right w:val="single" w:color="000000" w:sz="4" w:space="0"/>
            </w:tcBorders>
            <w:vAlign w:val="center"/>
          </w:tcPr>
          <w:p w14:paraId="058FC3E5">
            <w:pPr>
              <w:jc w:val="center"/>
              <w:rPr>
                <w:rFonts w:ascii="仿宋_GB2312" w:eastAsia="仿宋_GB2312"/>
                <w:sz w:val="24"/>
              </w:rPr>
            </w:pPr>
          </w:p>
        </w:tc>
      </w:tr>
      <w:tr w14:paraId="50D11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26" w:hRule="atLeast"/>
        </w:trPr>
        <w:tc>
          <w:tcPr>
            <w:tcW w:w="1140" w:type="dxa"/>
            <w:tcBorders>
              <w:top w:val="single" w:color="auto" w:sz="4" w:space="0"/>
              <w:left w:val="single" w:color="000000" w:sz="6" w:space="0"/>
              <w:bottom w:val="single" w:color="000000" w:sz="6" w:space="0"/>
              <w:right w:val="single" w:color="000000" w:sz="6" w:space="0"/>
            </w:tcBorders>
            <w:vAlign w:val="center"/>
          </w:tcPr>
          <w:p w14:paraId="66E8F09D">
            <w:pPr>
              <w:spacing w:line="360" w:lineRule="auto"/>
              <w:jc w:val="center"/>
              <w:rPr>
                <w:rFonts w:ascii="仿宋_GB2312" w:eastAsia="仿宋_GB2312"/>
                <w:sz w:val="24"/>
              </w:rPr>
            </w:pPr>
            <w:r>
              <w:rPr>
                <w:rFonts w:hint="eastAsia" w:ascii="仿宋_GB2312" w:eastAsia="仿宋_GB2312"/>
                <w:sz w:val="24"/>
              </w:rPr>
              <w:t>教职工</w:t>
            </w:r>
          </w:p>
          <w:p w14:paraId="25D86038">
            <w:pPr>
              <w:spacing w:line="360" w:lineRule="auto"/>
              <w:jc w:val="center"/>
              <w:rPr>
                <w:rFonts w:ascii="仿宋_GB2312" w:eastAsia="仿宋_GB2312"/>
                <w:sz w:val="24"/>
              </w:rPr>
            </w:pPr>
            <w:r>
              <w:rPr>
                <w:rFonts w:hint="eastAsia" w:ascii="仿宋_GB2312" w:eastAsia="仿宋_GB2312"/>
                <w:sz w:val="24"/>
              </w:rPr>
              <w:t>个 人</w:t>
            </w:r>
          </w:p>
          <w:p w14:paraId="17B6A5BC">
            <w:pPr>
              <w:spacing w:line="360" w:lineRule="auto"/>
              <w:jc w:val="center"/>
              <w:rPr>
                <w:rFonts w:ascii="仿宋_GB2312" w:eastAsia="仿宋_GB2312"/>
                <w:sz w:val="24"/>
              </w:rPr>
            </w:pPr>
            <w:r>
              <w:rPr>
                <w:rFonts w:hint="eastAsia" w:ascii="仿宋_GB2312" w:eastAsia="仿宋_GB2312"/>
                <w:sz w:val="24"/>
              </w:rPr>
              <w:t>申 请</w:t>
            </w:r>
          </w:p>
        </w:tc>
        <w:tc>
          <w:tcPr>
            <w:tcW w:w="8062" w:type="dxa"/>
            <w:gridSpan w:val="8"/>
            <w:tcBorders>
              <w:top w:val="single" w:color="auto" w:sz="4" w:space="0"/>
              <w:left w:val="single" w:color="000000" w:sz="6" w:space="0"/>
              <w:bottom w:val="single" w:color="000000" w:sz="6" w:space="0"/>
              <w:right w:val="single" w:color="000000" w:sz="6" w:space="0"/>
            </w:tcBorders>
          </w:tcPr>
          <w:p w14:paraId="1071AA5D">
            <w:pPr>
              <w:jc w:val="left"/>
              <w:rPr>
                <w:rFonts w:ascii="仿宋_GB2312" w:eastAsia="仿宋_GB2312"/>
                <w:sz w:val="24"/>
              </w:rPr>
            </w:pPr>
            <w:r>
              <w:rPr>
                <w:rFonts w:hint="eastAsia" w:ascii="仿宋_GB2312" w:eastAsia="仿宋_GB2312"/>
                <w:sz w:val="24"/>
              </w:rPr>
              <w:t>（结合进编要求和工作能力，可附页）</w:t>
            </w:r>
          </w:p>
          <w:p w14:paraId="069B8BF3">
            <w:pPr>
              <w:jc w:val="center"/>
              <w:rPr>
                <w:rFonts w:ascii="仿宋_GB2312" w:eastAsia="仿宋_GB2312"/>
                <w:sz w:val="24"/>
              </w:rPr>
            </w:pPr>
          </w:p>
          <w:p w14:paraId="2D247293">
            <w:pPr>
              <w:jc w:val="center"/>
              <w:rPr>
                <w:rFonts w:ascii="仿宋_GB2312" w:eastAsia="仿宋_GB2312"/>
                <w:sz w:val="24"/>
              </w:rPr>
            </w:pPr>
          </w:p>
          <w:p w14:paraId="3DB1A0E9">
            <w:pPr>
              <w:jc w:val="center"/>
              <w:rPr>
                <w:rFonts w:ascii="仿宋_GB2312" w:eastAsia="仿宋_GB2312"/>
                <w:sz w:val="24"/>
              </w:rPr>
            </w:pPr>
          </w:p>
          <w:p w14:paraId="109B5D9D">
            <w:pPr>
              <w:jc w:val="center"/>
              <w:rPr>
                <w:rFonts w:ascii="仿宋_GB2312" w:eastAsia="仿宋_GB2312"/>
                <w:sz w:val="24"/>
              </w:rPr>
            </w:pPr>
          </w:p>
          <w:p w14:paraId="1A3C0A6A">
            <w:pPr>
              <w:jc w:val="center"/>
              <w:rPr>
                <w:rFonts w:ascii="仿宋_GB2312" w:eastAsia="仿宋_GB2312"/>
                <w:sz w:val="24"/>
              </w:rPr>
            </w:pPr>
          </w:p>
          <w:p w14:paraId="726F4D56">
            <w:pPr>
              <w:jc w:val="center"/>
              <w:rPr>
                <w:rFonts w:ascii="仿宋_GB2312" w:eastAsia="仿宋_GB2312"/>
                <w:sz w:val="24"/>
              </w:rPr>
            </w:pPr>
          </w:p>
          <w:p w14:paraId="302C5144">
            <w:pPr>
              <w:jc w:val="center"/>
              <w:rPr>
                <w:rFonts w:ascii="仿宋_GB2312" w:eastAsia="仿宋_GB2312"/>
                <w:sz w:val="24"/>
              </w:rPr>
            </w:pPr>
          </w:p>
          <w:p w14:paraId="67C85E49">
            <w:pPr>
              <w:jc w:val="center"/>
              <w:rPr>
                <w:rFonts w:ascii="仿宋_GB2312" w:eastAsia="仿宋_GB2312"/>
                <w:sz w:val="24"/>
              </w:rPr>
            </w:pPr>
          </w:p>
          <w:p w14:paraId="3723B0E0">
            <w:pPr>
              <w:jc w:val="center"/>
              <w:rPr>
                <w:rFonts w:ascii="仿宋_GB2312" w:eastAsia="仿宋_GB2312"/>
                <w:sz w:val="24"/>
              </w:rPr>
            </w:pPr>
          </w:p>
          <w:p w14:paraId="49B1DFF0">
            <w:pPr>
              <w:jc w:val="center"/>
              <w:rPr>
                <w:rFonts w:ascii="仿宋_GB2312" w:eastAsia="仿宋_GB2312"/>
                <w:sz w:val="24"/>
              </w:rPr>
            </w:pPr>
          </w:p>
          <w:p w14:paraId="726F9BA1">
            <w:pPr>
              <w:spacing w:line="360" w:lineRule="auto"/>
              <w:jc w:val="center"/>
              <w:rPr>
                <w:rFonts w:ascii="仿宋_GB2312" w:eastAsia="仿宋_GB2312"/>
                <w:sz w:val="24"/>
              </w:rPr>
            </w:pPr>
            <w:r>
              <w:rPr>
                <w:rFonts w:hint="eastAsia" w:ascii="仿宋_GB2312" w:eastAsia="仿宋_GB2312"/>
                <w:sz w:val="24"/>
              </w:rPr>
              <w:t xml:space="preserve">                                  签   字</w:t>
            </w:r>
            <w:r>
              <w:rPr>
                <w:rFonts w:ascii="仿宋_GB2312" w:eastAsia="仿宋_GB2312"/>
                <w:sz w:val="24"/>
              </w:rPr>
              <w:t>：</w:t>
            </w:r>
          </w:p>
          <w:p w14:paraId="469BA81B">
            <w:pPr>
              <w:spacing w:line="360" w:lineRule="auto"/>
              <w:jc w:val="center"/>
              <w:rPr>
                <w:rFonts w:ascii="仿宋_GB2312" w:eastAsia="仿宋_GB2312"/>
                <w:sz w:val="24"/>
              </w:rPr>
            </w:pPr>
            <w:r>
              <w:rPr>
                <w:rFonts w:ascii="仿宋_GB2312" w:eastAsia="仿宋_GB2312"/>
                <w:sz w:val="24"/>
              </w:rPr>
              <w:t>　　年　　月　　日</w:t>
            </w:r>
          </w:p>
        </w:tc>
      </w:tr>
      <w:tr w14:paraId="5B65F6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30" w:hRule="atLeast"/>
        </w:trPr>
        <w:tc>
          <w:tcPr>
            <w:tcW w:w="1140" w:type="dxa"/>
            <w:vAlign w:val="center"/>
          </w:tcPr>
          <w:p w14:paraId="6AB8E6D7">
            <w:pPr>
              <w:spacing w:line="360" w:lineRule="auto"/>
              <w:jc w:val="center"/>
              <w:rPr>
                <w:rFonts w:ascii="仿宋_GB2312" w:eastAsia="仿宋_GB2312"/>
                <w:sz w:val="24"/>
              </w:rPr>
            </w:pPr>
          </w:p>
          <w:p w14:paraId="6A29E382">
            <w:pPr>
              <w:spacing w:line="360" w:lineRule="auto"/>
              <w:jc w:val="center"/>
              <w:rPr>
                <w:rFonts w:ascii="仿宋_GB2312" w:eastAsia="仿宋_GB2312"/>
                <w:sz w:val="24"/>
              </w:rPr>
            </w:pPr>
            <w:r>
              <w:rPr>
                <w:rFonts w:hint="eastAsia" w:ascii="仿宋_GB2312" w:eastAsia="仿宋_GB2312"/>
                <w:sz w:val="24"/>
              </w:rPr>
              <w:t>二 级</w:t>
            </w:r>
          </w:p>
          <w:p w14:paraId="5499492A">
            <w:pPr>
              <w:spacing w:line="360" w:lineRule="auto"/>
              <w:jc w:val="center"/>
              <w:rPr>
                <w:rFonts w:ascii="仿宋_GB2312" w:eastAsia="仿宋_GB2312"/>
                <w:sz w:val="24"/>
              </w:rPr>
            </w:pPr>
            <w:r>
              <w:rPr>
                <w:rFonts w:hint="eastAsia" w:ascii="仿宋_GB2312" w:eastAsia="仿宋_GB2312"/>
                <w:sz w:val="24"/>
              </w:rPr>
              <w:t>单 位</w:t>
            </w:r>
          </w:p>
          <w:p w14:paraId="1FABF491">
            <w:pPr>
              <w:spacing w:line="360" w:lineRule="auto"/>
              <w:jc w:val="center"/>
              <w:rPr>
                <w:rFonts w:ascii="仿宋_GB2312" w:eastAsia="仿宋_GB2312"/>
                <w:sz w:val="24"/>
              </w:rPr>
            </w:pPr>
            <w:r>
              <w:rPr>
                <w:rFonts w:hint="eastAsia" w:ascii="仿宋_GB2312" w:eastAsia="仿宋_GB2312"/>
                <w:sz w:val="24"/>
              </w:rPr>
              <w:t>进 编</w:t>
            </w:r>
          </w:p>
          <w:p w14:paraId="1B0B5AFC">
            <w:pPr>
              <w:spacing w:line="360" w:lineRule="auto"/>
              <w:jc w:val="center"/>
              <w:rPr>
                <w:rFonts w:ascii="仿宋_GB2312" w:eastAsia="仿宋_GB2312"/>
                <w:sz w:val="24"/>
              </w:rPr>
            </w:pPr>
            <w:r>
              <w:rPr>
                <w:rFonts w:hint="eastAsia" w:ascii="仿宋_GB2312" w:eastAsia="仿宋_GB2312"/>
                <w:sz w:val="24"/>
              </w:rPr>
              <w:t>小 组</w:t>
            </w:r>
          </w:p>
          <w:p w14:paraId="42F83E10">
            <w:pPr>
              <w:spacing w:line="360" w:lineRule="auto"/>
              <w:jc w:val="center"/>
              <w:rPr>
                <w:rFonts w:ascii="仿宋_GB2312" w:eastAsia="仿宋_GB2312"/>
                <w:sz w:val="24"/>
              </w:rPr>
            </w:pPr>
            <w:r>
              <w:rPr>
                <w:rFonts w:ascii="仿宋_GB2312" w:eastAsia="仿宋_GB2312"/>
                <w:sz w:val="24"/>
              </w:rPr>
              <w:t>意</w:t>
            </w:r>
            <w:r>
              <w:rPr>
                <w:rFonts w:hint="eastAsia" w:ascii="仿宋_GB2312" w:eastAsia="仿宋_GB2312"/>
                <w:sz w:val="24"/>
              </w:rPr>
              <w:t xml:space="preserve"> </w:t>
            </w:r>
            <w:r>
              <w:rPr>
                <w:rFonts w:ascii="仿宋_GB2312" w:eastAsia="仿宋_GB2312"/>
                <w:sz w:val="24"/>
              </w:rPr>
              <w:t>见</w:t>
            </w:r>
          </w:p>
        </w:tc>
        <w:tc>
          <w:tcPr>
            <w:tcW w:w="8062" w:type="dxa"/>
            <w:gridSpan w:val="8"/>
          </w:tcPr>
          <w:p w14:paraId="3004A12E">
            <w:pPr>
              <w:jc w:val="center"/>
              <w:rPr>
                <w:rFonts w:ascii="仿宋_GB2312" w:eastAsia="仿宋_GB2312"/>
                <w:sz w:val="24"/>
              </w:rPr>
            </w:pPr>
          </w:p>
          <w:p w14:paraId="75D280BE">
            <w:pPr>
              <w:jc w:val="center"/>
              <w:rPr>
                <w:rFonts w:ascii="仿宋_GB2312" w:eastAsia="仿宋_GB2312"/>
                <w:sz w:val="24"/>
              </w:rPr>
            </w:pPr>
          </w:p>
          <w:p w14:paraId="0576BAF5">
            <w:pPr>
              <w:jc w:val="center"/>
              <w:rPr>
                <w:rFonts w:ascii="仿宋_GB2312" w:eastAsia="仿宋_GB2312"/>
                <w:sz w:val="24"/>
              </w:rPr>
            </w:pPr>
          </w:p>
          <w:p w14:paraId="1E6C342C">
            <w:pPr>
              <w:jc w:val="center"/>
              <w:rPr>
                <w:rFonts w:ascii="仿宋_GB2312" w:eastAsia="仿宋_GB2312"/>
                <w:sz w:val="24"/>
              </w:rPr>
            </w:pPr>
          </w:p>
          <w:p w14:paraId="051B5F69">
            <w:pPr>
              <w:jc w:val="center"/>
              <w:rPr>
                <w:rFonts w:ascii="仿宋_GB2312" w:eastAsia="仿宋_GB2312"/>
                <w:sz w:val="24"/>
              </w:rPr>
            </w:pPr>
          </w:p>
          <w:p w14:paraId="24C33323">
            <w:pPr>
              <w:jc w:val="center"/>
              <w:rPr>
                <w:rFonts w:ascii="仿宋_GB2312" w:eastAsia="仿宋_GB2312"/>
                <w:sz w:val="24"/>
              </w:rPr>
            </w:pPr>
          </w:p>
          <w:p w14:paraId="16AF32C7">
            <w:pPr>
              <w:jc w:val="center"/>
              <w:rPr>
                <w:rFonts w:ascii="仿宋_GB2312" w:eastAsia="仿宋_GB2312"/>
                <w:sz w:val="24"/>
              </w:rPr>
            </w:pPr>
          </w:p>
          <w:p w14:paraId="2778C522">
            <w:pPr>
              <w:jc w:val="center"/>
              <w:rPr>
                <w:rFonts w:ascii="仿宋_GB2312" w:eastAsia="仿宋_GB2312"/>
                <w:sz w:val="24"/>
              </w:rPr>
            </w:pPr>
          </w:p>
          <w:p w14:paraId="500309B7">
            <w:pPr>
              <w:jc w:val="center"/>
              <w:rPr>
                <w:rFonts w:ascii="仿宋_GB2312" w:eastAsia="仿宋_GB2312"/>
                <w:sz w:val="24"/>
              </w:rPr>
            </w:pPr>
          </w:p>
          <w:p w14:paraId="7F40158C">
            <w:pPr>
              <w:jc w:val="center"/>
              <w:rPr>
                <w:rFonts w:ascii="仿宋_GB2312" w:eastAsia="仿宋_GB2312"/>
                <w:sz w:val="24"/>
              </w:rPr>
            </w:pPr>
          </w:p>
          <w:p w14:paraId="6B41AC99">
            <w:pPr>
              <w:jc w:val="center"/>
              <w:rPr>
                <w:rFonts w:ascii="仿宋_GB2312" w:eastAsia="仿宋_GB2312"/>
                <w:sz w:val="24"/>
              </w:rPr>
            </w:pPr>
          </w:p>
          <w:p w14:paraId="0AE4DB7D">
            <w:pPr>
              <w:jc w:val="center"/>
              <w:rPr>
                <w:rFonts w:ascii="仿宋_GB2312" w:eastAsia="仿宋_GB2312"/>
                <w:sz w:val="24"/>
              </w:rPr>
            </w:pPr>
          </w:p>
          <w:p w14:paraId="5CC07640">
            <w:pPr>
              <w:spacing w:line="360" w:lineRule="auto"/>
              <w:jc w:val="center"/>
              <w:rPr>
                <w:rFonts w:ascii="仿宋_GB2312" w:eastAsia="仿宋_GB2312"/>
                <w:sz w:val="24"/>
              </w:rPr>
            </w:pPr>
            <w:r>
              <w:rPr>
                <w:rFonts w:hint="eastAsia" w:ascii="仿宋_GB2312" w:eastAsia="仿宋_GB2312"/>
                <w:sz w:val="24"/>
              </w:rPr>
              <w:t xml:space="preserve">                          签字及盖章：　</w:t>
            </w:r>
          </w:p>
          <w:p w14:paraId="1884B273">
            <w:pPr>
              <w:spacing w:line="360" w:lineRule="auto"/>
              <w:jc w:val="center"/>
              <w:rPr>
                <w:rFonts w:ascii="仿宋_GB2312" w:eastAsia="仿宋_GB2312"/>
                <w:sz w:val="24"/>
              </w:rPr>
            </w:pPr>
            <w:r>
              <w:rPr>
                <w:rFonts w:ascii="仿宋_GB2312" w:eastAsia="仿宋_GB2312"/>
                <w:sz w:val="24"/>
              </w:rPr>
              <w:t>年　　月　　日</w:t>
            </w:r>
          </w:p>
        </w:tc>
      </w:tr>
    </w:tbl>
    <w:p w14:paraId="05C4336A">
      <w:pPr>
        <w:jc w:val="center"/>
        <w:rPr>
          <w:rFonts w:ascii="仿宋_GB2312" w:eastAsia="仿宋_GB2312"/>
          <w:sz w:val="24"/>
        </w:rPr>
      </w:pPr>
    </w:p>
    <w:p w14:paraId="56B6F874">
      <w:pPr>
        <w:jc w:val="center"/>
        <w:rPr>
          <w:rFonts w:ascii="仿宋_GB2312" w:eastAsia="仿宋_GB2312"/>
          <w:sz w:val="24"/>
        </w:rPr>
      </w:pPr>
    </w:p>
    <w:p w14:paraId="34B0E779">
      <w:pPr>
        <w:jc w:val="center"/>
        <w:rPr>
          <w:rFonts w:ascii="仿宋_GB2312" w:eastAsia="仿宋_GB2312"/>
          <w:sz w:val="24"/>
        </w:rPr>
      </w:pPr>
    </w:p>
    <w:p w14:paraId="673F9393">
      <w:pPr>
        <w:jc w:val="center"/>
        <w:rPr>
          <w:rFonts w:ascii="仿宋_GB2312" w:eastAsia="仿宋_GB2312"/>
          <w:sz w:val="24"/>
        </w:rPr>
      </w:pPr>
    </w:p>
    <w:tbl>
      <w:tblPr>
        <w:tblStyle w:val="7"/>
        <w:tblW w:w="9214" w:type="dxa"/>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3"/>
        <w:gridCol w:w="8221"/>
      </w:tblGrid>
      <w:tr w14:paraId="1904C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88" w:hRule="atLeast"/>
        </w:trPr>
        <w:tc>
          <w:tcPr>
            <w:tcW w:w="993" w:type="dxa"/>
            <w:tcBorders>
              <w:top w:val="single" w:color="000000" w:sz="6" w:space="0"/>
              <w:left w:val="single" w:color="000000" w:sz="4" w:space="0"/>
              <w:bottom w:val="single" w:color="000000" w:sz="4" w:space="0"/>
              <w:right w:val="single" w:color="000000" w:sz="4" w:space="0"/>
            </w:tcBorders>
            <w:vAlign w:val="center"/>
          </w:tcPr>
          <w:p w14:paraId="31CE32D7">
            <w:pPr>
              <w:spacing w:line="360" w:lineRule="auto"/>
              <w:jc w:val="center"/>
              <w:rPr>
                <w:rFonts w:ascii="仿宋_GB2312" w:eastAsia="仿宋_GB2312"/>
                <w:sz w:val="24"/>
              </w:rPr>
            </w:pPr>
            <w:r>
              <w:rPr>
                <w:rFonts w:hint="eastAsia" w:ascii="仿宋_GB2312" w:eastAsia="仿宋_GB2312"/>
                <w:sz w:val="24"/>
              </w:rPr>
              <w:t>二 级</w:t>
            </w:r>
          </w:p>
          <w:p w14:paraId="7C5A574D">
            <w:pPr>
              <w:spacing w:line="360" w:lineRule="auto"/>
              <w:jc w:val="center"/>
              <w:rPr>
                <w:rFonts w:ascii="仿宋_GB2312" w:eastAsia="仿宋_GB2312"/>
                <w:sz w:val="24"/>
              </w:rPr>
            </w:pPr>
            <w:r>
              <w:rPr>
                <w:rFonts w:hint="eastAsia" w:ascii="仿宋_GB2312" w:eastAsia="仿宋_GB2312"/>
                <w:sz w:val="24"/>
              </w:rPr>
              <w:t>单 位</w:t>
            </w:r>
          </w:p>
          <w:p w14:paraId="450B5EDE">
            <w:pPr>
              <w:spacing w:line="360" w:lineRule="auto"/>
              <w:jc w:val="center"/>
              <w:rPr>
                <w:rFonts w:ascii="仿宋_GB2312" w:eastAsia="仿宋_GB2312"/>
                <w:sz w:val="24"/>
              </w:rPr>
            </w:pPr>
            <w:r>
              <w:rPr>
                <w:rFonts w:hint="eastAsia" w:ascii="仿宋_GB2312" w:eastAsia="仿宋_GB2312"/>
                <w:sz w:val="24"/>
              </w:rPr>
              <w:t>分 管</w:t>
            </w:r>
          </w:p>
          <w:p w14:paraId="4AF6228F">
            <w:pPr>
              <w:spacing w:line="360" w:lineRule="auto"/>
              <w:jc w:val="center"/>
              <w:rPr>
                <w:rFonts w:ascii="仿宋_GB2312" w:eastAsia="仿宋_GB2312"/>
                <w:sz w:val="24"/>
              </w:rPr>
            </w:pPr>
            <w:r>
              <w:rPr>
                <w:rFonts w:hint="eastAsia" w:ascii="仿宋_GB2312" w:eastAsia="仿宋_GB2312"/>
                <w:sz w:val="24"/>
              </w:rPr>
              <w:t>领 导</w:t>
            </w:r>
          </w:p>
          <w:p w14:paraId="1BF10508">
            <w:pPr>
              <w:spacing w:line="360" w:lineRule="auto"/>
              <w:jc w:val="center"/>
              <w:rPr>
                <w:rFonts w:ascii="仿宋_GB2312" w:eastAsia="仿宋_GB2312"/>
                <w:sz w:val="24"/>
              </w:rPr>
            </w:pPr>
            <w:r>
              <w:rPr>
                <w:rFonts w:hint="eastAsia" w:ascii="仿宋_GB2312" w:eastAsia="仿宋_GB2312"/>
                <w:sz w:val="24"/>
              </w:rPr>
              <w:t>意 见</w:t>
            </w:r>
          </w:p>
        </w:tc>
        <w:tc>
          <w:tcPr>
            <w:tcW w:w="8221" w:type="dxa"/>
            <w:tcBorders>
              <w:top w:val="single" w:color="000000" w:sz="6" w:space="0"/>
              <w:left w:val="single" w:color="auto" w:sz="4" w:space="0"/>
              <w:bottom w:val="single" w:color="000000" w:sz="4" w:space="0"/>
              <w:right w:val="single" w:color="000000" w:sz="4" w:space="0"/>
            </w:tcBorders>
          </w:tcPr>
          <w:p w14:paraId="7DF94AE8">
            <w:pPr>
              <w:jc w:val="center"/>
              <w:rPr>
                <w:rFonts w:ascii="仿宋_GB2312" w:eastAsia="仿宋_GB2312"/>
                <w:sz w:val="24"/>
              </w:rPr>
            </w:pPr>
          </w:p>
          <w:p w14:paraId="47AEA7C6">
            <w:pPr>
              <w:jc w:val="center"/>
              <w:rPr>
                <w:rFonts w:ascii="仿宋_GB2312" w:eastAsia="仿宋_GB2312"/>
                <w:sz w:val="24"/>
              </w:rPr>
            </w:pPr>
          </w:p>
          <w:p w14:paraId="6B816408">
            <w:pPr>
              <w:jc w:val="center"/>
              <w:rPr>
                <w:rFonts w:ascii="仿宋_GB2312" w:eastAsia="仿宋_GB2312"/>
                <w:sz w:val="24"/>
              </w:rPr>
            </w:pPr>
          </w:p>
          <w:p w14:paraId="352FA009">
            <w:pPr>
              <w:jc w:val="center"/>
              <w:rPr>
                <w:rFonts w:ascii="仿宋_GB2312" w:eastAsia="仿宋_GB2312"/>
                <w:sz w:val="24"/>
              </w:rPr>
            </w:pPr>
          </w:p>
          <w:p w14:paraId="233B352E">
            <w:pPr>
              <w:jc w:val="center"/>
              <w:rPr>
                <w:rFonts w:ascii="仿宋_GB2312" w:eastAsia="仿宋_GB2312"/>
                <w:sz w:val="24"/>
              </w:rPr>
            </w:pPr>
          </w:p>
          <w:p w14:paraId="068FEC16">
            <w:pPr>
              <w:jc w:val="center"/>
              <w:rPr>
                <w:rFonts w:ascii="仿宋_GB2312" w:eastAsia="仿宋_GB2312"/>
                <w:sz w:val="24"/>
              </w:rPr>
            </w:pPr>
          </w:p>
          <w:p w14:paraId="79EB8571">
            <w:pPr>
              <w:jc w:val="center"/>
              <w:rPr>
                <w:rFonts w:ascii="仿宋_GB2312" w:eastAsia="仿宋_GB2312"/>
                <w:sz w:val="24"/>
              </w:rPr>
            </w:pPr>
          </w:p>
          <w:p w14:paraId="3A972363">
            <w:pPr>
              <w:jc w:val="center"/>
              <w:rPr>
                <w:rFonts w:ascii="仿宋_GB2312" w:eastAsia="仿宋_GB2312"/>
                <w:sz w:val="24"/>
              </w:rPr>
            </w:pPr>
          </w:p>
          <w:p w14:paraId="03D5B88D">
            <w:pPr>
              <w:spacing w:line="360" w:lineRule="auto"/>
              <w:jc w:val="center"/>
              <w:rPr>
                <w:rFonts w:ascii="仿宋_GB2312" w:eastAsia="仿宋_GB2312"/>
                <w:sz w:val="24"/>
              </w:rPr>
            </w:pPr>
          </w:p>
          <w:p w14:paraId="7223C9A5">
            <w:pPr>
              <w:spacing w:line="360" w:lineRule="auto"/>
              <w:jc w:val="center"/>
              <w:rPr>
                <w:rFonts w:ascii="仿宋_GB2312" w:eastAsia="仿宋_GB2312"/>
                <w:sz w:val="24"/>
              </w:rPr>
            </w:pPr>
            <w:r>
              <w:rPr>
                <w:rFonts w:hint="eastAsia" w:ascii="仿宋_GB2312" w:eastAsia="仿宋_GB2312"/>
                <w:sz w:val="24"/>
              </w:rPr>
              <w:t xml:space="preserve">                                    签   字</w:t>
            </w:r>
            <w:r>
              <w:rPr>
                <w:rFonts w:ascii="仿宋_GB2312" w:eastAsia="仿宋_GB2312"/>
                <w:sz w:val="24"/>
              </w:rPr>
              <w:t>：</w:t>
            </w:r>
          </w:p>
          <w:p w14:paraId="5185D380">
            <w:pPr>
              <w:spacing w:line="360" w:lineRule="auto"/>
              <w:jc w:val="center"/>
              <w:rPr>
                <w:rFonts w:ascii="仿宋_GB2312" w:eastAsia="仿宋_GB2312"/>
                <w:sz w:val="24"/>
              </w:rPr>
            </w:pPr>
            <w:r>
              <w:rPr>
                <w:rFonts w:ascii="仿宋_GB2312" w:eastAsia="仿宋_GB2312"/>
                <w:sz w:val="24"/>
              </w:rPr>
              <w:t>　　年　　月　　日</w:t>
            </w:r>
          </w:p>
        </w:tc>
      </w:tr>
      <w:tr w14:paraId="6172E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49" w:hRule="atLeast"/>
        </w:trPr>
        <w:tc>
          <w:tcPr>
            <w:tcW w:w="993" w:type="dxa"/>
            <w:tcBorders>
              <w:top w:val="single" w:color="auto" w:sz="4" w:space="0"/>
              <w:left w:val="single" w:color="000000" w:sz="4" w:space="0"/>
              <w:bottom w:val="single" w:color="000000" w:sz="4" w:space="0"/>
              <w:right w:val="single" w:color="000000" w:sz="4" w:space="0"/>
            </w:tcBorders>
            <w:vAlign w:val="center"/>
          </w:tcPr>
          <w:p w14:paraId="4D13229A">
            <w:pPr>
              <w:spacing w:line="360" w:lineRule="auto"/>
              <w:jc w:val="center"/>
              <w:rPr>
                <w:rFonts w:ascii="仿宋_GB2312" w:eastAsia="仿宋_GB2312"/>
                <w:sz w:val="24"/>
              </w:rPr>
            </w:pPr>
            <w:r>
              <w:rPr>
                <w:rFonts w:hint="eastAsia" w:ascii="仿宋_GB2312" w:eastAsia="仿宋_GB2312"/>
                <w:sz w:val="24"/>
              </w:rPr>
              <w:t>进 编</w:t>
            </w:r>
          </w:p>
          <w:p w14:paraId="493D26E3">
            <w:pPr>
              <w:spacing w:line="360" w:lineRule="auto"/>
              <w:jc w:val="center"/>
              <w:rPr>
                <w:rFonts w:ascii="仿宋_GB2312" w:eastAsia="仿宋_GB2312"/>
                <w:sz w:val="24"/>
              </w:rPr>
            </w:pPr>
            <w:r>
              <w:rPr>
                <w:rFonts w:hint="eastAsia" w:ascii="仿宋_GB2312" w:eastAsia="仿宋_GB2312"/>
                <w:sz w:val="24"/>
              </w:rPr>
              <w:t>工作组</w:t>
            </w:r>
          </w:p>
          <w:p w14:paraId="4DDA3AD1">
            <w:pPr>
              <w:spacing w:line="360" w:lineRule="auto"/>
              <w:jc w:val="center"/>
              <w:rPr>
                <w:rFonts w:ascii="仿宋_GB2312" w:eastAsia="仿宋_GB2312"/>
                <w:sz w:val="24"/>
              </w:rPr>
            </w:pPr>
            <w:r>
              <w:rPr>
                <w:rFonts w:hint="eastAsia" w:ascii="仿宋_GB2312" w:eastAsia="仿宋_GB2312"/>
                <w:sz w:val="24"/>
              </w:rPr>
              <w:t>意 见</w:t>
            </w:r>
          </w:p>
          <w:p w14:paraId="7D7D896A">
            <w:pPr>
              <w:spacing w:line="360" w:lineRule="auto"/>
              <w:jc w:val="center"/>
              <w:rPr>
                <w:rFonts w:ascii="仿宋_GB2312" w:eastAsia="仿宋_GB2312"/>
                <w:sz w:val="24"/>
              </w:rPr>
            </w:pPr>
          </w:p>
        </w:tc>
        <w:tc>
          <w:tcPr>
            <w:tcW w:w="8221" w:type="dxa"/>
            <w:tcBorders>
              <w:top w:val="single" w:color="auto" w:sz="4" w:space="0"/>
              <w:left w:val="single" w:color="auto" w:sz="4" w:space="0"/>
              <w:bottom w:val="single" w:color="000000" w:sz="4" w:space="0"/>
              <w:right w:val="single" w:color="000000" w:sz="4" w:space="0"/>
            </w:tcBorders>
          </w:tcPr>
          <w:p w14:paraId="7ABB695B">
            <w:pPr>
              <w:jc w:val="center"/>
              <w:rPr>
                <w:rFonts w:ascii="仿宋_GB2312" w:eastAsia="仿宋_GB2312"/>
                <w:sz w:val="24"/>
              </w:rPr>
            </w:pPr>
          </w:p>
          <w:p w14:paraId="052651A3">
            <w:pPr>
              <w:jc w:val="center"/>
              <w:rPr>
                <w:rFonts w:ascii="仿宋_GB2312" w:eastAsia="仿宋_GB2312"/>
                <w:sz w:val="24"/>
              </w:rPr>
            </w:pPr>
          </w:p>
          <w:p w14:paraId="7B2A6F42">
            <w:pPr>
              <w:jc w:val="center"/>
              <w:rPr>
                <w:rFonts w:ascii="仿宋_GB2312" w:eastAsia="仿宋_GB2312"/>
                <w:sz w:val="24"/>
              </w:rPr>
            </w:pPr>
          </w:p>
          <w:p w14:paraId="52BCF667">
            <w:pPr>
              <w:jc w:val="center"/>
              <w:rPr>
                <w:rFonts w:ascii="仿宋_GB2312" w:eastAsia="仿宋_GB2312"/>
                <w:sz w:val="24"/>
              </w:rPr>
            </w:pPr>
          </w:p>
          <w:p w14:paraId="542C84AD">
            <w:pPr>
              <w:jc w:val="center"/>
              <w:rPr>
                <w:rFonts w:ascii="仿宋_GB2312" w:eastAsia="仿宋_GB2312"/>
                <w:sz w:val="24"/>
              </w:rPr>
            </w:pPr>
          </w:p>
          <w:p w14:paraId="7C600F26">
            <w:pPr>
              <w:jc w:val="center"/>
              <w:rPr>
                <w:rFonts w:ascii="仿宋_GB2312" w:eastAsia="仿宋_GB2312"/>
                <w:sz w:val="24"/>
              </w:rPr>
            </w:pPr>
          </w:p>
          <w:p w14:paraId="3D26414C">
            <w:pPr>
              <w:jc w:val="center"/>
              <w:rPr>
                <w:rFonts w:ascii="仿宋_GB2312" w:eastAsia="仿宋_GB2312"/>
                <w:sz w:val="24"/>
              </w:rPr>
            </w:pPr>
          </w:p>
          <w:p w14:paraId="7F817126">
            <w:pPr>
              <w:spacing w:line="360" w:lineRule="auto"/>
              <w:jc w:val="center"/>
              <w:rPr>
                <w:rFonts w:ascii="仿宋_GB2312" w:eastAsia="仿宋_GB2312"/>
                <w:sz w:val="24"/>
              </w:rPr>
            </w:pPr>
            <w:r>
              <w:rPr>
                <w:rFonts w:hint="eastAsia" w:ascii="仿宋_GB2312" w:eastAsia="仿宋_GB2312"/>
                <w:sz w:val="24"/>
              </w:rPr>
              <w:t xml:space="preserve">                                  签字及盖章</w:t>
            </w:r>
            <w:r>
              <w:rPr>
                <w:rFonts w:ascii="仿宋_GB2312" w:eastAsia="仿宋_GB2312"/>
                <w:sz w:val="24"/>
              </w:rPr>
              <w:t>：</w:t>
            </w:r>
            <w:r>
              <w:rPr>
                <w:rFonts w:hint="eastAsia" w:ascii="仿宋_GB2312" w:eastAsia="仿宋_GB2312"/>
                <w:sz w:val="24"/>
              </w:rPr>
              <w:t>　　</w:t>
            </w:r>
          </w:p>
          <w:p w14:paraId="681E1335">
            <w:pPr>
              <w:spacing w:line="360" w:lineRule="auto"/>
              <w:jc w:val="center"/>
              <w:rPr>
                <w:rFonts w:ascii="仿宋_GB2312" w:eastAsia="仿宋_GB2312"/>
                <w:sz w:val="24"/>
              </w:rPr>
            </w:pPr>
            <w:r>
              <w:rPr>
                <w:rFonts w:ascii="仿宋_GB2312" w:eastAsia="仿宋_GB2312"/>
                <w:sz w:val="24"/>
              </w:rPr>
              <w:t>　　　年　　月　　</w:t>
            </w:r>
            <w:r>
              <w:rPr>
                <w:rFonts w:hint="eastAsia" w:ascii="仿宋_GB2312" w:eastAsia="仿宋_GB2312"/>
                <w:sz w:val="24"/>
              </w:rPr>
              <w:t>日</w:t>
            </w:r>
          </w:p>
        </w:tc>
      </w:tr>
      <w:tr w14:paraId="4BFE5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4" w:hRule="atLeast"/>
        </w:trPr>
        <w:tc>
          <w:tcPr>
            <w:tcW w:w="993" w:type="dxa"/>
            <w:tcBorders>
              <w:top w:val="single" w:color="auto" w:sz="4" w:space="0"/>
              <w:left w:val="single" w:color="000000" w:sz="4" w:space="0"/>
              <w:bottom w:val="single" w:color="000000" w:sz="4" w:space="0"/>
              <w:right w:val="single" w:color="000000" w:sz="4" w:space="0"/>
            </w:tcBorders>
            <w:vAlign w:val="center"/>
          </w:tcPr>
          <w:p w14:paraId="401A33E4">
            <w:pPr>
              <w:spacing w:line="360" w:lineRule="auto"/>
              <w:jc w:val="center"/>
              <w:rPr>
                <w:rFonts w:ascii="仿宋_GB2312" w:eastAsia="仿宋_GB2312"/>
                <w:sz w:val="24"/>
              </w:rPr>
            </w:pPr>
            <w:r>
              <w:rPr>
                <w:rFonts w:hint="eastAsia" w:ascii="仿宋_GB2312" w:eastAsia="仿宋_GB2312"/>
                <w:sz w:val="24"/>
              </w:rPr>
              <w:t>领导组</w:t>
            </w:r>
          </w:p>
          <w:p w14:paraId="3B342174">
            <w:pPr>
              <w:spacing w:line="360" w:lineRule="auto"/>
              <w:jc w:val="center"/>
              <w:rPr>
                <w:rFonts w:ascii="仿宋_GB2312" w:eastAsia="仿宋_GB2312"/>
                <w:sz w:val="24"/>
              </w:rPr>
            </w:pPr>
            <w:r>
              <w:rPr>
                <w:rFonts w:hint="eastAsia" w:ascii="仿宋_GB2312" w:eastAsia="仿宋_GB2312"/>
                <w:sz w:val="24"/>
              </w:rPr>
              <w:t>意 见</w:t>
            </w:r>
          </w:p>
        </w:tc>
        <w:tc>
          <w:tcPr>
            <w:tcW w:w="8221" w:type="dxa"/>
            <w:tcBorders>
              <w:top w:val="single" w:color="auto" w:sz="4" w:space="0"/>
              <w:left w:val="single" w:color="auto" w:sz="4" w:space="0"/>
              <w:bottom w:val="single" w:color="000000" w:sz="4" w:space="0"/>
              <w:right w:val="single" w:color="000000" w:sz="4" w:space="0"/>
            </w:tcBorders>
          </w:tcPr>
          <w:p w14:paraId="57BFFD61">
            <w:pPr>
              <w:jc w:val="center"/>
              <w:rPr>
                <w:rFonts w:ascii="仿宋_GB2312" w:eastAsia="仿宋_GB2312"/>
                <w:sz w:val="24"/>
              </w:rPr>
            </w:pPr>
          </w:p>
          <w:p w14:paraId="56CA024F">
            <w:pPr>
              <w:jc w:val="center"/>
              <w:rPr>
                <w:rFonts w:ascii="仿宋_GB2312" w:eastAsia="仿宋_GB2312"/>
                <w:sz w:val="24"/>
              </w:rPr>
            </w:pPr>
          </w:p>
          <w:p w14:paraId="7EE3E927">
            <w:pPr>
              <w:jc w:val="center"/>
              <w:rPr>
                <w:rFonts w:ascii="仿宋_GB2312" w:eastAsia="仿宋_GB2312"/>
                <w:sz w:val="28"/>
                <w:szCs w:val="28"/>
              </w:rPr>
            </w:pPr>
          </w:p>
          <w:p w14:paraId="628C2BEE">
            <w:pPr>
              <w:jc w:val="center"/>
              <w:rPr>
                <w:rFonts w:ascii="仿宋_GB2312" w:eastAsia="仿宋_GB2312"/>
                <w:sz w:val="24"/>
              </w:rPr>
            </w:pPr>
            <w:r>
              <w:rPr>
                <w:rFonts w:hint="eastAsia" w:ascii="仿宋_GB2312" w:eastAsia="仿宋_GB2312"/>
                <w:sz w:val="28"/>
                <w:szCs w:val="28"/>
              </w:rPr>
              <w:t>□同意/□不同意</w:t>
            </w:r>
          </w:p>
        </w:tc>
      </w:tr>
      <w:tr w14:paraId="58C37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8" w:hRule="atLeast"/>
        </w:trPr>
        <w:tc>
          <w:tcPr>
            <w:tcW w:w="993" w:type="dxa"/>
            <w:tcBorders>
              <w:top w:val="single" w:color="auto" w:sz="4" w:space="0"/>
              <w:left w:val="single" w:color="000000" w:sz="4" w:space="0"/>
              <w:bottom w:val="single" w:color="000000" w:sz="6" w:space="0"/>
              <w:right w:val="single" w:color="000000" w:sz="4" w:space="0"/>
            </w:tcBorders>
            <w:vAlign w:val="center"/>
          </w:tcPr>
          <w:p w14:paraId="6B64AC92">
            <w:pPr>
              <w:jc w:val="center"/>
              <w:rPr>
                <w:rFonts w:ascii="仿宋_GB2312" w:eastAsia="仿宋_GB2312"/>
                <w:sz w:val="24"/>
              </w:rPr>
            </w:pPr>
            <w:r>
              <w:rPr>
                <w:rFonts w:hint="eastAsia" w:ascii="仿宋_GB2312" w:eastAsia="仿宋_GB2312"/>
                <w:sz w:val="24"/>
              </w:rPr>
              <w:t>备注</w:t>
            </w:r>
          </w:p>
        </w:tc>
        <w:tc>
          <w:tcPr>
            <w:tcW w:w="8221" w:type="dxa"/>
            <w:tcBorders>
              <w:top w:val="single" w:color="auto" w:sz="4" w:space="0"/>
              <w:left w:val="single" w:color="auto" w:sz="4" w:space="0"/>
              <w:bottom w:val="single" w:color="000000" w:sz="6" w:space="0"/>
              <w:right w:val="single" w:color="000000" w:sz="6" w:space="0"/>
            </w:tcBorders>
          </w:tcPr>
          <w:p w14:paraId="42803734">
            <w:pPr>
              <w:jc w:val="center"/>
              <w:rPr>
                <w:rFonts w:ascii="仿宋_GB2312" w:eastAsia="仿宋_GB2312"/>
                <w:sz w:val="24"/>
              </w:rPr>
            </w:pPr>
          </w:p>
        </w:tc>
      </w:tr>
    </w:tbl>
    <w:p w14:paraId="46455556">
      <w:pPr>
        <w:jc w:val="right"/>
        <w:rPr>
          <w:rFonts w:ascii="仿宋_GB2312" w:eastAsia="仿宋_GB2312"/>
        </w:rPr>
      </w:pPr>
      <w:r>
        <w:rPr>
          <w:rFonts w:hint="eastAsia" w:ascii="仿宋_GB2312" w:eastAsia="仿宋_GB2312"/>
        </w:rPr>
        <w:t>上海电子信息职业技术学院人事处制</w:t>
      </w:r>
    </w:p>
    <w:p w14:paraId="72E2FCA6">
      <w:pPr>
        <w:rPr>
          <w:rFonts w:ascii="仿宋_GB2312" w:eastAsia="仿宋_GB2312"/>
          <w:sz w:val="28"/>
          <w:szCs w:val="28"/>
        </w:rPr>
      </w:pPr>
      <w:r>
        <w:rPr>
          <w:rFonts w:hint="eastAsia" w:ascii="仿宋_GB2312" w:eastAsia="仿宋_GB2312"/>
          <w:sz w:val="28"/>
          <w:szCs w:val="28"/>
        </w:rPr>
        <w:br w:type="page"/>
      </w:r>
    </w:p>
    <w:p w14:paraId="355321DA">
      <w:pPr>
        <w:jc w:val="left"/>
        <w:rPr>
          <w:rFonts w:ascii="仿宋_GB2312" w:eastAsia="仿宋_GB2312"/>
          <w:b/>
          <w:sz w:val="28"/>
          <w:szCs w:val="28"/>
        </w:rPr>
      </w:pPr>
      <w:r>
        <w:rPr>
          <w:rFonts w:hint="eastAsia" w:ascii="仿宋_GB2312" w:eastAsia="仿宋_GB2312"/>
          <w:b/>
          <w:sz w:val="28"/>
          <w:szCs w:val="28"/>
        </w:rPr>
        <w:t>附件2：各类教职工进编评分标准</w:t>
      </w:r>
    </w:p>
    <w:p w14:paraId="50615090">
      <w:pPr>
        <w:jc w:val="center"/>
        <w:rPr>
          <w:rFonts w:ascii="仿宋_GB2312" w:eastAsia="仿宋_GB2312"/>
          <w:bCs/>
          <w:sz w:val="28"/>
          <w:szCs w:val="28"/>
        </w:rPr>
      </w:pPr>
      <w:r>
        <w:rPr>
          <w:rFonts w:hint="eastAsia" w:ascii="仿宋_GB2312" w:eastAsia="仿宋_GB2312"/>
          <w:bCs/>
          <w:sz w:val="28"/>
          <w:szCs w:val="28"/>
        </w:rPr>
        <w:t>表1  专任教师评分标准</w:t>
      </w:r>
    </w:p>
    <w:tbl>
      <w:tblPr>
        <w:tblStyle w:val="8"/>
        <w:tblW w:w="9551" w:type="dxa"/>
        <w:tblInd w:w="-5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6520"/>
        <w:gridCol w:w="19"/>
        <w:gridCol w:w="1399"/>
      </w:tblGrid>
      <w:tr w14:paraId="7878F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Align w:val="center"/>
          </w:tcPr>
          <w:p w14:paraId="5F629239">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属性</w:t>
            </w:r>
          </w:p>
        </w:tc>
        <w:tc>
          <w:tcPr>
            <w:tcW w:w="6539" w:type="dxa"/>
            <w:gridSpan w:val="2"/>
            <w:vAlign w:val="center"/>
          </w:tcPr>
          <w:p w14:paraId="0AB6FB9B">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获得评分条件</w:t>
            </w:r>
          </w:p>
        </w:tc>
        <w:tc>
          <w:tcPr>
            <w:tcW w:w="1399" w:type="dxa"/>
            <w:vAlign w:val="center"/>
          </w:tcPr>
          <w:p w14:paraId="39BB9376">
            <w:pPr>
              <w:spacing w:line="380" w:lineRule="exact"/>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标准分</w:t>
            </w:r>
          </w:p>
        </w:tc>
      </w:tr>
      <w:tr w14:paraId="50D80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Merge w:val="restart"/>
            <w:vAlign w:val="center"/>
          </w:tcPr>
          <w:p w14:paraId="101AECF4">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学历与学位</w:t>
            </w:r>
          </w:p>
        </w:tc>
        <w:tc>
          <w:tcPr>
            <w:tcW w:w="6539" w:type="dxa"/>
            <w:gridSpan w:val="2"/>
          </w:tcPr>
          <w:p w14:paraId="280CA665">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博士学位</w:t>
            </w:r>
          </w:p>
        </w:tc>
        <w:tc>
          <w:tcPr>
            <w:tcW w:w="1399" w:type="dxa"/>
          </w:tcPr>
          <w:p w14:paraId="5080F651">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30</w:t>
            </w:r>
          </w:p>
        </w:tc>
      </w:tr>
      <w:tr w14:paraId="41367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Merge w:val="continue"/>
          </w:tcPr>
          <w:p w14:paraId="61589FD3">
            <w:pPr>
              <w:spacing w:line="380" w:lineRule="exact"/>
              <w:ind w:right="420"/>
              <w:outlineLvl w:val="0"/>
              <w:rPr>
                <w:rFonts w:ascii="仿宋_GB2312" w:eastAsia="仿宋_GB2312" w:cs="Times New Roman" w:hAnsiTheme="majorEastAsia"/>
                <w:kern w:val="0"/>
                <w:sz w:val="24"/>
                <w:szCs w:val="24"/>
              </w:rPr>
            </w:pPr>
          </w:p>
        </w:tc>
        <w:tc>
          <w:tcPr>
            <w:tcW w:w="6539" w:type="dxa"/>
            <w:gridSpan w:val="2"/>
          </w:tcPr>
          <w:p w14:paraId="41743C4B">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硕士学位</w:t>
            </w:r>
          </w:p>
        </w:tc>
        <w:tc>
          <w:tcPr>
            <w:tcW w:w="1399" w:type="dxa"/>
          </w:tcPr>
          <w:p w14:paraId="148AD94D">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w:t>
            </w:r>
          </w:p>
        </w:tc>
      </w:tr>
      <w:tr w14:paraId="01AC2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Merge w:val="restart"/>
            <w:vAlign w:val="center"/>
          </w:tcPr>
          <w:p w14:paraId="6B7C18A3">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职称情况</w:t>
            </w:r>
          </w:p>
        </w:tc>
        <w:tc>
          <w:tcPr>
            <w:tcW w:w="6539" w:type="dxa"/>
            <w:gridSpan w:val="2"/>
          </w:tcPr>
          <w:p w14:paraId="4DFF0B98">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副高级专业技术职务</w:t>
            </w:r>
          </w:p>
        </w:tc>
        <w:tc>
          <w:tcPr>
            <w:tcW w:w="1399" w:type="dxa"/>
          </w:tcPr>
          <w:p w14:paraId="77AE7037">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30</w:t>
            </w:r>
          </w:p>
        </w:tc>
      </w:tr>
      <w:tr w14:paraId="5567E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Merge w:val="continue"/>
          </w:tcPr>
          <w:p w14:paraId="0D591E96">
            <w:pPr>
              <w:spacing w:line="380" w:lineRule="exact"/>
              <w:ind w:right="420"/>
              <w:outlineLvl w:val="0"/>
              <w:rPr>
                <w:rFonts w:ascii="仿宋_GB2312" w:eastAsia="仿宋_GB2312" w:cs="Times New Roman" w:hAnsiTheme="majorEastAsia"/>
                <w:kern w:val="0"/>
                <w:sz w:val="24"/>
                <w:szCs w:val="24"/>
              </w:rPr>
            </w:pPr>
          </w:p>
        </w:tc>
        <w:tc>
          <w:tcPr>
            <w:tcW w:w="6539" w:type="dxa"/>
            <w:gridSpan w:val="2"/>
          </w:tcPr>
          <w:p w14:paraId="6DB84B56">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中级专业技术职务</w:t>
            </w:r>
          </w:p>
        </w:tc>
        <w:tc>
          <w:tcPr>
            <w:tcW w:w="1399" w:type="dxa"/>
          </w:tcPr>
          <w:p w14:paraId="6833BFEF">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10</w:t>
            </w:r>
          </w:p>
        </w:tc>
      </w:tr>
      <w:tr w14:paraId="248CA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Merge w:val="restart"/>
            <w:vAlign w:val="center"/>
          </w:tcPr>
          <w:p w14:paraId="7F1436C6">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年限与考核</w:t>
            </w:r>
          </w:p>
        </w:tc>
        <w:tc>
          <w:tcPr>
            <w:tcW w:w="6539" w:type="dxa"/>
            <w:gridSpan w:val="2"/>
            <w:vAlign w:val="center"/>
          </w:tcPr>
          <w:p w14:paraId="1CA9213D">
            <w:pPr>
              <w:ind w:right="420"/>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进校超过1年后的年限，每增加1年，加2分，累计最多不超过30分。距离法定退休年龄不满五年的按照30分计。</w:t>
            </w:r>
          </w:p>
        </w:tc>
        <w:tc>
          <w:tcPr>
            <w:tcW w:w="1399" w:type="dxa"/>
            <w:vAlign w:val="center"/>
          </w:tcPr>
          <w:p w14:paraId="12D90B19">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2-30</w:t>
            </w:r>
          </w:p>
        </w:tc>
      </w:tr>
      <w:tr w14:paraId="2644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13" w:type="dxa"/>
            <w:vMerge w:val="continue"/>
          </w:tcPr>
          <w:p w14:paraId="1C7E2A29">
            <w:pPr>
              <w:spacing w:line="380" w:lineRule="exact"/>
              <w:ind w:right="420"/>
              <w:outlineLvl w:val="0"/>
              <w:rPr>
                <w:rFonts w:ascii="仿宋_GB2312" w:eastAsia="仿宋_GB2312" w:cs="Times New Roman" w:hAnsiTheme="majorEastAsia"/>
                <w:kern w:val="0"/>
                <w:sz w:val="24"/>
                <w:szCs w:val="24"/>
              </w:rPr>
            </w:pPr>
          </w:p>
        </w:tc>
        <w:tc>
          <w:tcPr>
            <w:tcW w:w="6539" w:type="dxa"/>
            <w:gridSpan w:val="2"/>
          </w:tcPr>
          <w:p w14:paraId="54F8DD4C">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进校以来，每获得一个年度考核优秀，加5分，累计最多不超过20分。</w:t>
            </w:r>
          </w:p>
        </w:tc>
        <w:tc>
          <w:tcPr>
            <w:tcW w:w="1399" w:type="dxa"/>
          </w:tcPr>
          <w:p w14:paraId="51CC12E8">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5-20</w:t>
            </w:r>
          </w:p>
        </w:tc>
      </w:tr>
      <w:tr w14:paraId="4890F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rPr>
        <w:tc>
          <w:tcPr>
            <w:tcW w:w="1613" w:type="dxa"/>
            <w:vAlign w:val="center"/>
          </w:tcPr>
          <w:p w14:paraId="78922436">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 xml:space="preserve">教学类成果  </w:t>
            </w:r>
          </w:p>
        </w:tc>
        <w:tc>
          <w:tcPr>
            <w:tcW w:w="7938" w:type="dxa"/>
            <w:gridSpan w:val="3"/>
            <w:vAlign w:val="center"/>
          </w:tcPr>
          <w:p w14:paraId="0EFCC699">
            <w:pPr>
              <w:ind w:right="-77"/>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参考学校教学改革工作认定文件计算进校后近五年（不满五年按照实际年限计）教学类成果平均工作量分，按照个人工作量分在当年申报人中排名情况计分。</w:t>
            </w:r>
          </w:p>
          <w:p w14:paraId="0CED1EDE">
            <w:pPr>
              <w:ind w:right="-77"/>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得分为：200-</w:t>
            </w:r>
            <m:oMath>
              <m:f>
                <m:fPr>
                  <m:ctrlPr>
                    <w:rPr>
                      <w:rFonts w:ascii="Cambria Math" w:hAnsi="Cambria Math" w:eastAsia="仿宋_GB2312" w:cs="Times New Roman"/>
                      <w:kern w:val="0"/>
                      <w:sz w:val="24"/>
                      <w:szCs w:val="24"/>
                    </w:rPr>
                  </m:ctrlPr>
                </m:fPr>
                <m:num>
                  <m:r>
                    <m:rPr>
                      <m:sty m:val="p"/>
                    </m:rPr>
                    <w:rPr>
                      <w:rFonts w:ascii="Cambria Math" w:hAnsi="Cambria Math" w:eastAsia="仿宋_GB2312" w:cs="Times New Roman"/>
                      <w:kern w:val="0"/>
                      <w:sz w:val="24"/>
                      <w:szCs w:val="24"/>
                    </w:rPr>
                    <m:t>200</m:t>
                  </m:r>
                  <m:ctrlPr>
                    <w:rPr>
                      <w:rFonts w:ascii="Cambria Math" w:hAnsi="Cambria Math" w:eastAsia="仿宋_GB2312" w:cs="Times New Roman"/>
                      <w:kern w:val="0"/>
                      <w:sz w:val="24"/>
                      <w:szCs w:val="24"/>
                    </w:rPr>
                  </m:ctrlPr>
                </m:num>
                <m:den>
                  <m:r>
                    <m:rPr>
                      <m:sty m:val="p"/>
                    </m:rPr>
                    <w:rPr>
                      <w:rFonts w:ascii="Cambria Math" w:hAnsi="Cambria Math" w:eastAsia="仿宋_GB2312" w:cs="Times New Roman"/>
                      <w:kern w:val="0"/>
                      <w:sz w:val="24"/>
                      <w:szCs w:val="24"/>
                    </w:rPr>
                    <m:t>当年申报人数</m:t>
                  </m:r>
                  <m:ctrlPr>
                    <w:rPr>
                      <w:rFonts w:ascii="Cambria Math" w:hAnsi="Cambria Math" w:eastAsia="仿宋_GB2312" w:cs="Times New Roman"/>
                      <w:kern w:val="0"/>
                      <w:sz w:val="24"/>
                      <w:szCs w:val="24"/>
                    </w:rPr>
                  </m:ctrlPr>
                </m:den>
              </m:f>
              <m:r>
                <m:rPr>
                  <m:sty m:val="p"/>
                </m:rPr>
                <w:rPr>
                  <w:rFonts w:hint="eastAsia" w:ascii="Cambria Math" w:hAnsi="Cambria Math" w:eastAsia="仿宋_GB2312" w:cs="Times New Roman"/>
                  <w:kern w:val="0"/>
                  <w:sz w:val="24"/>
                  <w:szCs w:val="24"/>
                </w:rPr>
                <m:t>×</m:t>
              </m:r>
              <m:r>
                <m:rPr>
                  <m:sty m:val="p"/>
                </m:rPr>
                <w:rPr>
                  <w:rFonts w:ascii="Cambria Math" w:hAnsi="Cambria Math" w:eastAsia="仿宋_GB2312" w:cs="Times New Roman"/>
                  <w:kern w:val="0"/>
                  <w:sz w:val="24"/>
                  <w:szCs w:val="24"/>
                </w:rPr>
                <m:t>（排名−1）</m:t>
              </m:r>
            </m:oMath>
          </w:p>
        </w:tc>
      </w:tr>
      <w:tr w14:paraId="6E4AD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Align w:val="center"/>
          </w:tcPr>
          <w:p w14:paraId="43B2F689">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科研情况</w:t>
            </w:r>
          </w:p>
        </w:tc>
        <w:tc>
          <w:tcPr>
            <w:tcW w:w="7938" w:type="dxa"/>
            <w:gridSpan w:val="3"/>
            <w:vAlign w:val="center"/>
          </w:tcPr>
          <w:p w14:paraId="26079ECF">
            <w:pPr>
              <w:ind w:right="-77"/>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参考学校科研工作认定文件计算进校后近三年（不满三年按照实际年限计）科研成果平均工作量分，按照个人工作量分在当年申报人中排名情况计分。</w:t>
            </w:r>
          </w:p>
          <w:p w14:paraId="68983169">
            <w:pPr>
              <w:ind w:right="-77"/>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得分为：</w:t>
            </w:r>
            <w:r>
              <w:rPr>
                <w:rFonts w:hint="eastAsia" w:ascii="仿宋_GB2312" w:eastAsia="仿宋_GB2312" w:cs="Times New Roman" w:hAnsiTheme="majorEastAsia"/>
                <w:kern w:val="0"/>
                <w:sz w:val="22"/>
              </w:rPr>
              <w:t>200</w:t>
            </w:r>
            <w:r>
              <w:rPr>
                <w:rFonts w:hint="eastAsia" w:ascii="仿宋_GB2312" w:eastAsia="仿宋_GB2312" w:cs="Times New Roman" w:hAnsiTheme="majorEastAsia"/>
                <w:kern w:val="0"/>
                <w:sz w:val="24"/>
                <w:szCs w:val="24"/>
              </w:rPr>
              <w:t>-</w:t>
            </w:r>
            <m:oMath>
              <m:f>
                <m:fPr>
                  <m:ctrlPr>
                    <w:rPr>
                      <w:rFonts w:ascii="Cambria Math" w:hAnsi="Cambria Math" w:eastAsia="仿宋_GB2312" w:cs="Times New Roman"/>
                      <w:kern w:val="0"/>
                      <w:sz w:val="24"/>
                      <w:szCs w:val="24"/>
                    </w:rPr>
                  </m:ctrlPr>
                </m:fPr>
                <m:num>
                  <m:r>
                    <m:rPr>
                      <m:sty m:val="p"/>
                    </m:rPr>
                    <w:rPr>
                      <w:rFonts w:ascii="Cambria Math" w:hAnsi="Cambria Math" w:eastAsia="仿宋_GB2312" w:cs="Times New Roman"/>
                      <w:kern w:val="0"/>
                      <w:sz w:val="24"/>
                      <w:szCs w:val="24"/>
                    </w:rPr>
                    <m:t>200</m:t>
                  </m:r>
                  <m:ctrlPr>
                    <w:rPr>
                      <w:rFonts w:ascii="Cambria Math" w:hAnsi="Cambria Math" w:eastAsia="仿宋_GB2312" w:cs="Times New Roman"/>
                      <w:kern w:val="0"/>
                      <w:sz w:val="24"/>
                      <w:szCs w:val="24"/>
                    </w:rPr>
                  </m:ctrlPr>
                </m:num>
                <m:den>
                  <m:r>
                    <m:rPr>
                      <m:sty m:val="p"/>
                    </m:rPr>
                    <w:rPr>
                      <w:rFonts w:ascii="Cambria Math" w:hAnsi="Cambria Math" w:eastAsia="仿宋_GB2312" w:cs="Times New Roman"/>
                      <w:kern w:val="0"/>
                      <w:sz w:val="24"/>
                      <w:szCs w:val="24"/>
                    </w:rPr>
                    <m:t>当年申报人数</m:t>
                  </m:r>
                  <m:ctrlPr>
                    <w:rPr>
                      <w:rFonts w:ascii="Cambria Math" w:hAnsi="Cambria Math" w:eastAsia="仿宋_GB2312" w:cs="Times New Roman"/>
                      <w:kern w:val="0"/>
                      <w:sz w:val="24"/>
                      <w:szCs w:val="24"/>
                    </w:rPr>
                  </m:ctrlPr>
                </m:den>
              </m:f>
              <m:r>
                <m:rPr>
                  <m:sty m:val="p"/>
                </m:rPr>
                <w:rPr>
                  <w:rFonts w:hint="eastAsia" w:ascii="Cambria Math" w:hAnsi="Cambria Math" w:eastAsia="仿宋_GB2312" w:cs="Times New Roman"/>
                  <w:kern w:val="0"/>
                  <w:sz w:val="24"/>
                  <w:szCs w:val="24"/>
                </w:rPr>
                <m:t>×</m:t>
              </m:r>
              <m:r>
                <m:rPr>
                  <m:sty m:val="p"/>
                </m:rPr>
                <w:rPr>
                  <w:rFonts w:ascii="Cambria Math" w:hAnsi="Cambria Math" w:eastAsia="仿宋_GB2312" w:cs="Times New Roman"/>
                  <w:kern w:val="0"/>
                  <w:sz w:val="24"/>
                  <w:szCs w:val="24"/>
                </w:rPr>
                <m:t>（排名−1）</m:t>
              </m:r>
            </m:oMath>
          </w:p>
        </w:tc>
      </w:tr>
      <w:tr w14:paraId="7BFFD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Align w:val="center"/>
          </w:tcPr>
          <w:p w14:paraId="3A6FA52B">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国家级平台/团</w:t>
            </w:r>
            <m:oMath>
              <m:sSup>
                <m:sSupPr>
                  <m:ctrlPr>
                    <w:rPr>
                      <w:rFonts w:ascii="Cambria Math" w:hAnsi="Cambria Math" w:eastAsia="仿宋_GB2312" w:cs="Times New Roman"/>
                      <w:kern w:val="0"/>
                      <w:sz w:val="24"/>
                      <w:szCs w:val="24"/>
                    </w:rPr>
                  </m:ctrlPr>
                </m:sSupPr>
                <m:e>
                  <m:r>
                    <m:rPr>
                      <m:sty m:val="p"/>
                    </m:rPr>
                    <w:rPr>
                      <w:rFonts w:ascii="Cambria Math" w:hAnsi="Cambria Math" w:eastAsia="仿宋_GB2312" w:cs="Times New Roman"/>
                      <w:kern w:val="0"/>
                      <w:sz w:val="24"/>
                      <w:szCs w:val="24"/>
                    </w:rPr>
                    <m:t>队</m:t>
                  </m:r>
                  <m:ctrlPr>
                    <w:rPr>
                      <w:rFonts w:ascii="Cambria Math" w:hAnsi="Cambria Math" w:eastAsia="仿宋_GB2312" w:cs="Times New Roman"/>
                      <w:kern w:val="0"/>
                      <w:sz w:val="24"/>
                      <w:szCs w:val="24"/>
                    </w:rPr>
                  </m:ctrlPr>
                </m:e>
                <m:sup>
                  <m:r>
                    <m:rPr>
                      <m:sty m:val="p"/>
                    </m:rPr>
                    <w:rPr>
                      <w:rFonts w:ascii="Cambria Math" w:hAnsi="Cambria Math" w:eastAsia="仿宋_GB2312" w:cs="Times New Roman"/>
                      <w:kern w:val="0"/>
                      <w:sz w:val="24"/>
                      <w:szCs w:val="24"/>
                    </w:rPr>
                    <m:t>∗</m:t>
                  </m:r>
                  <m:ctrlPr>
                    <w:rPr>
                      <w:rFonts w:ascii="Cambria Math" w:hAnsi="Cambria Math" w:eastAsia="仿宋_GB2312" w:cs="Times New Roman"/>
                      <w:kern w:val="0"/>
                      <w:sz w:val="24"/>
                      <w:szCs w:val="24"/>
                    </w:rPr>
                  </m:ctrlPr>
                </m:sup>
              </m:sSup>
            </m:oMath>
          </w:p>
        </w:tc>
        <w:tc>
          <w:tcPr>
            <w:tcW w:w="6520" w:type="dxa"/>
            <w:vAlign w:val="center"/>
          </w:tcPr>
          <w:p w14:paraId="1FF6C73E">
            <w:pPr>
              <w:ind w:right="-77"/>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团队成员分数参照“合作系数分配表”占比计算</w:t>
            </w:r>
          </w:p>
        </w:tc>
        <w:tc>
          <w:tcPr>
            <w:tcW w:w="1418" w:type="dxa"/>
            <w:gridSpan w:val="2"/>
            <w:vAlign w:val="center"/>
          </w:tcPr>
          <w:p w14:paraId="147E58FF">
            <w:pPr>
              <w:ind w:right="-77"/>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 xml:space="preserve">   30</w:t>
            </w:r>
          </w:p>
        </w:tc>
      </w:tr>
    </w:tbl>
    <w:p w14:paraId="5E99760D">
      <w:pPr>
        <w:jc w:val="left"/>
        <w:rPr>
          <w:rFonts w:ascii="仿宋_GB2312" w:eastAsia="仿宋_GB2312"/>
          <w:sz w:val="28"/>
          <w:szCs w:val="28"/>
        </w:rPr>
      </w:pPr>
      <w:r>
        <w:rPr>
          <w:rFonts w:hint="eastAsia" w:ascii="仿宋_GB2312" w:eastAsia="仿宋_GB2312" w:cs="Times New Roman" w:hAnsiTheme="majorEastAsia"/>
          <w:kern w:val="0"/>
          <w:sz w:val="24"/>
          <w:szCs w:val="24"/>
        </w:rPr>
        <w:t>备注</w:t>
      </w:r>
      <w:r>
        <w:rPr>
          <w:rFonts w:hint="eastAsia" w:ascii="仿宋_GB2312" w:eastAsia="仿宋_GB2312"/>
          <w:sz w:val="28"/>
          <w:szCs w:val="28"/>
        </w:rPr>
        <w:t>：</w:t>
      </w:r>
      <w:r>
        <w:rPr>
          <w:rFonts w:hint="eastAsia" w:ascii="仿宋_GB2312" w:eastAsia="仿宋_GB2312" w:cs="Times New Roman" w:hAnsiTheme="majorEastAsia"/>
          <w:kern w:val="0"/>
          <w:sz w:val="24"/>
          <w:szCs w:val="24"/>
        </w:rPr>
        <w:t>国家级平台/团队须经教务处、科研处认定。</w:t>
      </w:r>
    </w:p>
    <w:p w14:paraId="235A2B01">
      <w:pPr>
        <w:widowControl/>
        <w:jc w:val="left"/>
        <w:rPr>
          <w:rFonts w:ascii="仿宋_GB2312" w:eastAsia="仿宋_GB2312"/>
          <w:sz w:val="28"/>
          <w:szCs w:val="28"/>
        </w:rPr>
      </w:pPr>
      <w:r>
        <w:rPr>
          <w:rFonts w:ascii="仿宋_GB2312" w:eastAsia="仿宋_GB2312"/>
          <w:sz w:val="28"/>
          <w:szCs w:val="28"/>
        </w:rPr>
        <w:br w:type="page"/>
      </w:r>
    </w:p>
    <w:p w14:paraId="32D23E9F">
      <w:pPr>
        <w:jc w:val="center"/>
      </w:pPr>
      <w:r>
        <w:rPr>
          <w:rFonts w:hint="eastAsia" w:ascii="仿宋_GB2312" w:eastAsia="仿宋_GB2312"/>
          <w:bCs/>
          <w:sz w:val="28"/>
          <w:szCs w:val="28"/>
        </w:rPr>
        <w:t xml:space="preserve">表2  </w:t>
      </w:r>
      <w:r>
        <w:rPr>
          <w:rFonts w:hint="eastAsia" w:ascii="仿宋_GB2312" w:eastAsia="仿宋_GB2312"/>
          <w:sz w:val="28"/>
          <w:szCs w:val="28"/>
        </w:rPr>
        <w:t>辅导员评分标准</w:t>
      </w:r>
    </w:p>
    <w:tbl>
      <w:tblPr>
        <w:tblStyle w:val="8"/>
        <w:tblW w:w="9967"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7229"/>
        <w:gridCol w:w="1320"/>
      </w:tblGrid>
      <w:tr w14:paraId="19C0D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Align w:val="center"/>
          </w:tcPr>
          <w:p w14:paraId="28C414AB">
            <w:pPr>
              <w:spacing w:line="380" w:lineRule="exact"/>
              <w:ind w:right="420"/>
              <w:jc w:val="center"/>
              <w:outlineLvl w:val="0"/>
              <w:rPr>
                <w:rFonts w:ascii="仿宋_GB2312" w:hAnsi="宋体" w:eastAsia="仿宋_GB2312" w:cs="Times New Roman"/>
                <w:b/>
                <w:kern w:val="0"/>
                <w:szCs w:val="21"/>
              </w:rPr>
            </w:pPr>
            <w:r>
              <w:rPr>
                <w:rFonts w:hint="eastAsia" w:ascii="仿宋_GB2312" w:hAnsi="宋体" w:eastAsia="仿宋_GB2312" w:cs="Times New Roman"/>
                <w:b/>
                <w:kern w:val="0"/>
                <w:szCs w:val="21"/>
              </w:rPr>
              <w:t>属性</w:t>
            </w:r>
          </w:p>
        </w:tc>
        <w:tc>
          <w:tcPr>
            <w:tcW w:w="7229" w:type="dxa"/>
            <w:vAlign w:val="center"/>
          </w:tcPr>
          <w:p w14:paraId="3CB06C02">
            <w:pPr>
              <w:spacing w:line="380" w:lineRule="exact"/>
              <w:ind w:right="420"/>
              <w:jc w:val="center"/>
              <w:outlineLvl w:val="0"/>
              <w:rPr>
                <w:rFonts w:ascii="仿宋_GB2312" w:hAnsi="宋体" w:eastAsia="仿宋_GB2312" w:cs="Times New Roman"/>
                <w:b/>
                <w:kern w:val="0"/>
                <w:szCs w:val="21"/>
              </w:rPr>
            </w:pPr>
            <w:r>
              <w:rPr>
                <w:rFonts w:hint="eastAsia" w:ascii="仿宋_GB2312" w:hAnsi="宋体" w:eastAsia="仿宋_GB2312" w:cs="Times New Roman"/>
                <w:b/>
                <w:kern w:val="0"/>
                <w:szCs w:val="21"/>
              </w:rPr>
              <w:t>获得评分条件</w:t>
            </w:r>
          </w:p>
        </w:tc>
        <w:tc>
          <w:tcPr>
            <w:tcW w:w="1320" w:type="dxa"/>
            <w:vAlign w:val="center"/>
          </w:tcPr>
          <w:p w14:paraId="35B468CF">
            <w:pPr>
              <w:spacing w:line="380" w:lineRule="exact"/>
              <w:jc w:val="center"/>
              <w:outlineLvl w:val="0"/>
              <w:rPr>
                <w:rFonts w:ascii="仿宋_GB2312" w:hAnsi="宋体" w:eastAsia="仿宋_GB2312" w:cs="Times New Roman"/>
                <w:b/>
                <w:kern w:val="0"/>
                <w:szCs w:val="21"/>
              </w:rPr>
            </w:pPr>
            <w:r>
              <w:rPr>
                <w:rFonts w:hint="eastAsia" w:ascii="仿宋_GB2312" w:hAnsi="宋体" w:eastAsia="仿宋_GB2312" w:cs="Times New Roman"/>
                <w:b/>
                <w:kern w:val="0"/>
                <w:szCs w:val="21"/>
              </w:rPr>
              <w:t>标准分</w:t>
            </w:r>
          </w:p>
        </w:tc>
      </w:tr>
      <w:tr w14:paraId="798E3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Merge w:val="restart"/>
            <w:vAlign w:val="center"/>
          </w:tcPr>
          <w:p w14:paraId="2899C474">
            <w:pPr>
              <w:spacing w:line="380" w:lineRule="exact"/>
              <w:ind w:right="-108"/>
              <w:outlineLvl w:val="0"/>
              <w:rPr>
                <w:rFonts w:ascii="仿宋_GB2312" w:hAnsi="宋体" w:eastAsia="仿宋_GB2312" w:cs="Times New Roman"/>
                <w:kern w:val="0"/>
                <w:szCs w:val="21"/>
              </w:rPr>
            </w:pPr>
            <w:r>
              <w:rPr>
                <w:rFonts w:hint="eastAsia" w:ascii="仿宋_GB2312" w:hAnsi="宋体" w:eastAsia="仿宋_GB2312" w:cs="Times New Roman"/>
                <w:kern w:val="0"/>
                <w:szCs w:val="21"/>
              </w:rPr>
              <w:t>学历与学位</w:t>
            </w:r>
          </w:p>
          <w:p w14:paraId="290E5A42">
            <w:pPr>
              <w:spacing w:line="380" w:lineRule="exact"/>
              <w:ind w:right="-108"/>
              <w:outlineLvl w:val="0"/>
              <w:rPr>
                <w:rFonts w:ascii="仿宋_GB2312" w:hAnsi="宋体" w:eastAsia="仿宋_GB2312" w:cs="Times New Roman"/>
                <w:kern w:val="0"/>
                <w:szCs w:val="21"/>
              </w:rPr>
            </w:pPr>
            <w:r>
              <w:rPr>
                <w:rFonts w:hint="eastAsia" w:ascii="仿宋_GB2312" w:hAnsi="宋体" w:eastAsia="仿宋_GB2312" w:cs="Times New Roman"/>
                <w:kern w:val="0"/>
                <w:szCs w:val="21"/>
              </w:rPr>
              <w:t>（取最高分）</w:t>
            </w:r>
          </w:p>
        </w:tc>
        <w:tc>
          <w:tcPr>
            <w:tcW w:w="7229" w:type="dxa"/>
          </w:tcPr>
          <w:p w14:paraId="40AC5C67">
            <w:pPr>
              <w:spacing w:line="380" w:lineRule="exact"/>
              <w:ind w:right="420"/>
              <w:outlineLvl w:val="0"/>
              <w:rPr>
                <w:rFonts w:ascii="仿宋_GB2312" w:hAnsi="宋体" w:eastAsia="仿宋_GB2312" w:cs="Times New Roman"/>
                <w:kern w:val="0"/>
                <w:szCs w:val="21"/>
              </w:rPr>
            </w:pPr>
            <w:r>
              <w:rPr>
                <w:rFonts w:hint="eastAsia" w:ascii="仿宋_GB2312" w:hAnsi="宋体" w:eastAsia="仿宋_GB2312" w:cs="Times New Roman"/>
                <w:kern w:val="0"/>
                <w:szCs w:val="21"/>
              </w:rPr>
              <w:t>博士学位</w:t>
            </w:r>
          </w:p>
        </w:tc>
        <w:tc>
          <w:tcPr>
            <w:tcW w:w="1320" w:type="dxa"/>
            <w:vAlign w:val="center"/>
          </w:tcPr>
          <w:p w14:paraId="7AD65958">
            <w:pPr>
              <w:spacing w:line="380" w:lineRule="exact"/>
              <w:ind w:right="420"/>
              <w:jc w:val="center"/>
              <w:outlineLvl w:val="0"/>
              <w:rPr>
                <w:rFonts w:ascii="仿宋_GB2312" w:hAnsi="宋体" w:eastAsia="仿宋_GB2312" w:cs="Times New Roman"/>
                <w:kern w:val="0"/>
                <w:szCs w:val="21"/>
              </w:rPr>
            </w:pPr>
            <w:r>
              <w:rPr>
                <w:rFonts w:hint="eastAsia" w:ascii="仿宋_GB2312" w:hAnsi="宋体" w:eastAsia="仿宋_GB2312" w:cs="Times New Roman"/>
                <w:kern w:val="0"/>
                <w:szCs w:val="21"/>
              </w:rPr>
              <w:t>10</w:t>
            </w:r>
          </w:p>
        </w:tc>
      </w:tr>
      <w:tr w14:paraId="5A89E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18" w:type="dxa"/>
            <w:vMerge w:val="continue"/>
            <w:vAlign w:val="center"/>
          </w:tcPr>
          <w:p w14:paraId="713DFC63">
            <w:pPr>
              <w:spacing w:line="380" w:lineRule="exact"/>
              <w:ind w:right="-108"/>
              <w:outlineLvl w:val="0"/>
              <w:rPr>
                <w:rFonts w:ascii="仿宋_GB2312" w:hAnsi="宋体" w:eastAsia="仿宋_GB2312" w:cs="Times New Roman"/>
                <w:kern w:val="0"/>
                <w:szCs w:val="21"/>
              </w:rPr>
            </w:pPr>
          </w:p>
        </w:tc>
        <w:tc>
          <w:tcPr>
            <w:tcW w:w="7229" w:type="dxa"/>
          </w:tcPr>
          <w:p w14:paraId="7DF5D82E">
            <w:pPr>
              <w:spacing w:line="380" w:lineRule="exact"/>
              <w:ind w:right="420"/>
              <w:outlineLvl w:val="0"/>
              <w:rPr>
                <w:rFonts w:ascii="仿宋_GB2312" w:hAnsi="宋体" w:eastAsia="仿宋_GB2312" w:cs="Times New Roman"/>
                <w:kern w:val="0"/>
                <w:szCs w:val="21"/>
              </w:rPr>
            </w:pPr>
            <w:r>
              <w:rPr>
                <w:rFonts w:hint="eastAsia" w:ascii="仿宋_GB2312" w:hAnsi="宋体" w:eastAsia="仿宋_GB2312" w:cs="Times New Roman"/>
                <w:kern w:val="0"/>
                <w:szCs w:val="21"/>
              </w:rPr>
              <w:t>硕士学位</w:t>
            </w:r>
          </w:p>
        </w:tc>
        <w:tc>
          <w:tcPr>
            <w:tcW w:w="1320" w:type="dxa"/>
            <w:vAlign w:val="center"/>
          </w:tcPr>
          <w:p w14:paraId="08A49F84">
            <w:pPr>
              <w:spacing w:line="380" w:lineRule="exact"/>
              <w:ind w:right="420"/>
              <w:jc w:val="center"/>
              <w:outlineLvl w:val="0"/>
              <w:rPr>
                <w:rFonts w:ascii="仿宋_GB2312" w:hAnsi="宋体" w:eastAsia="仿宋_GB2312" w:cs="Times New Roman"/>
                <w:kern w:val="0"/>
                <w:szCs w:val="21"/>
              </w:rPr>
            </w:pPr>
            <w:r>
              <w:rPr>
                <w:rFonts w:hint="eastAsia" w:ascii="仿宋_GB2312" w:hAnsi="宋体" w:eastAsia="仿宋_GB2312" w:cs="Times New Roman"/>
                <w:kern w:val="0"/>
                <w:szCs w:val="21"/>
              </w:rPr>
              <w:t>5</w:t>
            </w:r>
          </w:p>
        </w:tc>
      </w:tr>
      <w:tr w14:paraId="4BF37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Merge w:val="restart"/>
            <w:vAlign w:val="center"/>
          </w:tcPr>
          <w:p w14:paraId="625F2040">
            <w:pPr>
              <w:spacing w:line="380" w:lineRule="exact"/>
              <w:ind w:right="-108"/>
              <w:jc w:val="center"/>
              <w:outlineLvl w:val="0"/>
              <w:rPr>
                <w:rFonts w:ascii="仿宋_GB2312" w:hAnsi="宋体" w:eastAsia="仿宋_GB2312" w:cs="Times New Roman"/>
                <w:kern w:val="0"/>
                <w:szCs w:val="21"/>
              </w:rPr>
            </w:pPr>
            <w:r>
              <w:rPr>
                <w:rFonts w:hint="eastAsia" w:ascii="仿宋_GB2312" w:hAnsi="宋体" w:eastAsia="仿宋_GB2312" w:cs="Times New Roman"/>
                <w:kern w:val="0"/>
                <w:szCs w:val="21"/>
              </w:rPr>
              <w:t>职称情况</w:t>
            </w:r>
          </w:p>
          <w:p w14:paraId="3D508647">
            <w:pPr>
              <w:spacing w:line="380" w:lineRule="exact"/>
              <w:ind w:right="-108"/>
              <w:outlineLvl w:val="0"/>
              <w:rPr>
                <w:rFonts w:ascii="仿宋_GB2312" w:hAnsi="宋体" w:eastAsia="仿宋_GB2312" w:cs="Times New Roman"/>
                <w:kern w:val="0"/>
                <w:szCs w:val="21"/>
              </w:rPr>
            </w:pPr>
            <w:r>
              <w:rPr>
                <w:rFonts w:hint="eastAsia" w:ascii="仿宋_GB2312" w:hAnsi="宋体" w:eastAsia="仿宋_GB2312" w:cs="Times New Roman"/>
                <w:kern w:val="0"/>
                <w:szCs w:val="21"/>
              </w:rPr>
              <w:t>（取最高分）</w:t>
            </w:r>
          </w:p>
        </w:tc>
        <w:tc>
          <w:tcPr>
            <w:tcW w:w="7229" w:type="dxa"/>
          </w:tcPr>
          <w:p w14:paraId="0998ACCB">
            <w:pPr>
              <w:spacing w:line="380" w:lineRule="exact"/>
              <w:ind w:right="420"/>
              <w:outlineLvl w:val="0"/>
              <w:rPr>
                <w:rFonts w:ascii="仿宋_GB2312" w:hAnsi="宋体" w:eastAsia="仿宋_GB2312" w:cs="Times New Roman"/>
                <w:kern w:val="0"/>
                <w:szCs w:val="21"/>
              </w:rPr>
            </w:pPr>
            <w:r>
              <w:rPr>
                <w:rFonts w:hint="eastAsia" w:ascii="仿宋_GB2312" w:hAnsi="宋体" w:eastAsia="仿宋_GB2312" w:cs="Times New Roman"/>
                <w:kern w:val="0"/>
                <w:szCs w:val="21"/>
              </w:rPr>
              <w:t>副高级专业技术职务</w:t>
            </w:r>
          </w:p>
        </w:tc>
        <w:tc>
          <w:tcPr>
            <w:tcW w:w="1320" w:type="dxa"/>
            <w:vAlign w:val="center"/>
          </w:tcPr>
          <w:p w14:paraId="62E3472C">
            <w:pPr>
              <w:spacing w:line="380" w:lineRule="exact"/>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20</w:t>
            </w:r>
          </w:p>
        </w:tc>
      </w:tr>
      <w:tr w14:paraId="4480E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Merge w:val="continue"/>
            <w:vAlign w:val="center"/>
          </w:tcPr>
          <w:p w14:paraId="756E2F0A">
            <w:pPr>
              <w:spacing w:line="380" w:lineRule="exact"/>
              <w:ind w:right="-108"/>
              <w:outlineLvl w:val="0"/>
              <w:rPr>
                <w:rFonts w:ascii="仿宋_GB2312" w:hAnsi="宋体" w:eastAsia="仿宋_GB2312" w:cs="Times New Roman"/>
                <w:kern w:val="0"/>
                <w:szCs w:val="21"/>
              </w:rPr>
            </w:pPr>
          </w:p>
        </w:tc>
        <w:tc>
          <w:tcPr>
            <w:tcW w:w="7229" w:type="dxa"/>
          </w:tcPr>
          <w:p w14:paraId="3115C2A2">
            <w:pPr>
              <w:spacing w:line="380" w:lineRule="exact"/>
              <w:ind w:right="420"/>
              <w:outlineLvl w:val="0"/>
              <w:rPr>
                <w:rFonts w:ascii="仿宋_GB2312" w:hAnsi="宋体" w:eastAsia="仿宋_GB2312" w:cs="Times New Roman"/>
                <w:kern w:val="0"/>
                <w:szCs w:val="21"/>
              </w:rPr>
            </w:pPr>
            <w:r>
              <w:rPr>
                <w:rFonts w:hint="eastAsia" w:ascii="仿宋_GB2312" w:hAnsi="宋体" w:eastAsia="仿宋_GB2312" w:cs="Times New Roman"/>
                <w:kern w:val="0"/>
                <w:szCs w:val="21"/>
              </w:rPr>
              <w:t>中级专业技术职务</w:t>
            </w:r>
          </w:p>
        </w:tc>
        <w:tc>
          <w:tcPr>
            <w:tcW w:w="1320" w:type="dxa"/>
            <w:vAlign w:val="center"/>
          </w:tcPr>
          <w:p w14:paraId="73D66E8F">
            <w:pPr>
              <w:spacing w:line="380" w:lineRule="exact"/>
              <w:ind w:right="420"/>
              <w:jc w:val="center"/>
              <w:outlineLvl w:val="0"/>
              <w:rPr>
                <w:rFonts w:ascii="仿宋_GB2312" w:hAnsi="宋体" w:eastAsia="仿宋_GB2312" w:cs="Times New Roman"/>
                <w:kern w:val="0"/>
                <w:szCs w:val="21"/>
              </w:rPr>
            </w:pPr>
            <w:r>
              <w:rPr>
                <w:rFonts w:hint="eastAsia" w:ascii="仿宋_GB2312" w:hAnsi="宋体" w:eastAsia="仿宋_GB2312" w:cs="Times New Roman"/>
                <w:kern w:val="0"/>
                <w:szCs w:val="21"/>
              </w:rPr>
              <w:t>10</w:t>
            </w:r>
          </w:p>
        </w:tc>
      </w:tr>
      <w:tr w14:paraId="289D1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18" w:type="dxa"/>
            <w:vMerge w:val="continue"/>
            <w:vAlign w:val="center"/>
          </w:tcPr>
          <w:p w14:paraId="45FD1A62">
            <w:pPr>
              <w:spacing w:line="380" w:lineRule="exact"/>
              <w:ind w:right="-108"/>
              <w:outlineLvl w:val="0"/>
              <w:rPr>
                <w:rFonts w:ascii="仿宋_GB2312" w:hAnsi="宋体" w:eastAsia="仿宋_GB2312" w:cs="Times New Roman"/>
                <w:kern w:val="0"/>
                <w:szCs w:val="21"/>
              </w:rPr>
            </w:pPr>
          </w:p>
        </w:tc>
        <w:tc>
          <w:tcPr>
            <w:tcW w:w="7229" w:type="dxa"/>
          </w:tcPr>
          <w:p w14:paraId="24CF4DC7">
            <w:pPr>
              <w:spacing w:line="380" w:lineRule="exact"/>
              <w:ind w:right="420"/>
              <w:outlineLvl w:val="0"/>
              <w:rPr>
                <w:rFonts w:ascii="仿宋_GB2312" w:hAnsi="宋体" w:eastAsia="仿宋_GB2312" w:cs="Times New Roman"/>
                <w:kern w:val="0"/>
                <w:szCs w:val="21"/>
              </w:rPr>
            </w:pPr>
            <w:r>
              <w:rPr>
                <w:rFonts w:hint="eastAsia" w:ascii="仿宋_GB2312" w:hAnsi="宋体" w:eastAsia="仿宋_GB2312" w:cs="Times New Roman"/>
                <w:kern w:val="0"/>
                <w:szCs w:val="21"/>
              </w:rPr>
              <w:t>高校教师资格证</w:t>
            </w:r>
          </w:p>
        </w:tc>
        <w:tc>
          <w:tcPr>
            <w:tcW w:w="1320" w:type="dxa"/>
            <w:vAlign w:val="center"/>
          </w:tcPr>
          <w:p w14:paraId="170837A7">
            <w:pPr>
              <w:spacing w:line="380" w:lineRule="exact"/>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5</w:t>
            </w:r>
          </w:p>
        </w:tc>
      </w:tr>
      <w:tr w14:paraId="3D6BA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Align w:val="center"/>
          </w:tcPr>
          <w:p w14:paraId="79F3BB03">
            <w:pPr>
              <w:spacing w:line="380" w:lineRule="exact"/>
              <w:ind w:right="-108"/>
              <w:jc w:val="center"/>
              <w:outlineLvl w:val="0"/>
              <w:rPr>
                <w:rFonts w:ascii="仿宋_GB2312" w:hAnsi="宋体" w:eastAsia="仿宋_GB2312" w:cs="Times New Roman"/>
                <w:kern w:val="0"/>
                <w:szCs w:val="21"/>
              </w:rPr>
            </w:pPr>
            <w:r>
              <w:rPr>
                <w:rFonts w:hint="eastAsia" w:ascii="仿宋_GB2312" w:hAnsi="宋体" w:eastAsia="仿宋_GB2312" w:cs="Times New Roman"/>
                <w:kern w:val="0"/>
                <w:szCs w:val="21"/>
              </w:rPr>
              <w:t>工作年限</w:t>
            </w:r>
          </w:p>
        </w:tc>
        <w:tc>
          <w:tcPr>
            <w:tcW w:w="7229" w:type="dxa"/>
            <w:vAlign w:val="center"/>
          </w:tcPr>
          <w:p w14:paraId="5AA9AA35">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担任辅导员每</w:t>
            </w:r>
            <w:r>
              <w:rPr>
                <w:rFonts w:hint="eastAsia" w:ascii="仿宋_GB2312" w:hAnsi="宋体" w:eastAsia="仿宋_GB2312" w:cs="Times New Roman"/>
                <w:kern w:val="0"/>
                <w:szCs w:val="21"/>
              </w:rPr>
              <w:t>满</w:t>
            </w:r>
            <w:r>
              <w:rPr>
                <w:rFonts w:ascii="仿宋_GB2312" w:hAnsi="宋体" w:eastAsia="仿宋_GB2312" w:cs="Times New Roman"/>
                <w:kern w:val="0"/>
                <w:szCs w:val="21"/>
              </w:rPr>
              <w:t>一年且考核合格加2分，累计不超过20分</w:t>
            </w:r>
          </w:p>
        </w:tc>
        <w:tc>
          <w:tcPr>
            <w:tcW w:w="1320" w:type="dxa"/>
            <w:vAlign w:val="center"/>
          </w:tcPr>
          <w:p w14:paraId="609F2CA6">
            <w:pPr>
              <w:spacing w:line="380" w:lineRule="exact"/>
              <w:ind w:right="420"/>
              <w:jc w:val="center"/>
              <w:outlineLvl w:val="0"/>
              <w:rPr>
                <w:rFonts w:ascii="仿宋_GB2312" w:hAnsi="宋体" w:eastAsia="仿宋_GB2312" w:cs="Times New Roman"/>
                <w:kern w:val="0"/>
                <w:szCs w:val="21"/>
              </w:rPr>
            </w:pPr>
            <w:r>
              <w:rPr>
                <w:rFonts w:hint="eastAsia" w:ascii="仿宋_GB2312" w:hAnsi="宋体" w:eastAsia="仿宋_GB2312" w:cs="Times New Roman"/>
                <w:kern w:val="0"/>
                <w:szCs w:val="21"/>
              </w:rPr>
              <w:t>2</w:t>
            </w:r>
            <w:r>
              <w:rPr>
                <w:rFonts w:ascii="Calibri" w:hAnsi="Calibri" w:eastAsia="宋体" w:cs="宋体"/>
                <w:szCs w:val="21"/>
              </w:rPr>
              <w:drawing>
                <wp:anchor distT="0" distB="0" distL="114300" distR="114300" simplePos="0" relativeHeight="251659264" behindDoc="0" locked="0" layoutInCell="1" allowOverlap="1">
                  <wp:simplePos x="0" y="0"/>
                  <wp:positionH relativeFrom="character">
                    <wp:posOffset>54610</wp:posOffset>
                  </wp:positionH>
                  <wp:positionV relativeFrom="line">
                    <wp:posOffset>76835</wp:posOffset>
                  </wp:positionV>
                  <wp:extent cx="0" cy="0"/>
                  <wp:effectExtent l="0" t="635" r="2540" b="0"/>
                  <wp:wrapNone/>
                  <wp:docPr id="2" name="Image1"/>
                  <wp:cNvGraphicFramePr/>
                  <a:graphic xmlns:a="http://schemas.openxmlformats.org/drawingml/2006/main">
                    <a:graphicData uri="http://schemas.openxmlformats.org/drawingml/2006/picture">
                      <pic:pic xmlns:pic="http://schemas.openxmlformats.org/drawingml/2006/picture">
                        <pic:nvPicPr>
                          <pic:cNvPr id="2" name="Image1"/>
                          <pic:cNvPicPr preferRelativeResize="0">
                            <a:picLocks noChangeArrowheads="1"/>
                          </pic:cNvPicPr>
                        </pic:nvPicPr>
                        <pic:blipFill>
                          <a:blip r:embed="rId4"/>
                          <a:srcRect/>
                          <a:stretch>
                            <a:fillRect/>
                          </a:stretch>
                        </pic:blipFill>
                        <pic:spPr>
                          <a:xfrm>
                            <a:off x="0" y="0"/>
                            <a:ext cx="0" cy="0"/>
                          </a:xfrm>
                          <a:custGeom>
                            <a:avLst/>
                            <a:gdLst/>
                            <a:ahLst/>
                            <a:cxnLst/>
                            <a:rect l="0" t="0" r="0" b="0"/>
                            <a:pathLst/>
                          </a:custGeom>
                          <a:solidFill>
                            <a:srgbClr val="FFFFFF"/>
                          </a:solidFill>
                          <a:ln w="9525">
                            <a:solidFill>
                              <a:srgbClr val="000000"/>
                            </a:solidFill>
                            <a:round/>
                          </a:ln>
                        </pic:spPr>
                      </pic:pic>
                    </a:graphicData>
                  </a:graphic>
                </wp:anchor>
              </w:drawing>
            </w:r>
            <w:r>
              <w:rPr>
                <w:rFonts w:hint="eastAsia" w:ascii="仿宋_GB2312" w:hAnsi="宋体" w:eastAsia="仿宋_GB2312" w:cs="Times New Roman"/>
                <w:kern w:val="0"/>
                <w:szCs w:val="21"/>
              </w:rPr>
              <w:t>-</w:t>
            </w:r>
            <w:r>
              <w:rPr>
                <w:rFonts w:ascii="仿宋_GB2312" w:hAnsi="宋体" w:eastAsia="仿宋_GB2312" w:cs="Times New Roman"/>
                <w:kern w:val="0"/>
                <w:szCs w:val="21"/>
              </w:rPr>
              <w:t>20</w:t>
            </w:r>
          </w:p>
        </w:tc>
      </w:tr>
      <w:tr w14:paraId="092E6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418" w:type="dxa"/>
            <w:vMerge w:val="restart"/>
            <w:vAlign w:val="center"/>
          </w:tcPr>
          <w:p w14:paraId="5251049D">
            <w:pPr>
              <w:spacing w:line="380" w:lineRule="exact"/>
              <w:ind w:right="-108"/>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工作实绩</w:t>
            </w:r>
          </w:p>
        </w:tc>
        <w:tc>
          <w:tcPr>
            <w:tcW w:w="7229" w:type="dxa"/>
          </w:tcPr>
          <w:p w14:paraId="004AB2C5">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热爱学生工作，履职尽责，完成岗位基本工作量要求。专职辅导员平均每年带生数达到学校规定基本带生数，二级学院分管学生工作领导、学生管理办公室主任按所在学院平均带生数核算</w:t>
            </w:r>
            <w:r>
              <w:rPr>
                <w:rFonts w:hint="eastAsia" w:ascii="仿宋_GB2312" w:hAnsi="宋体" w:eastAsia="仿宋_GB2312" w:cs="Times New Roman"/>
                <w:kern w:val="0"/>
                <w:szCs w:val="21"/>
              </w:rPr>
              <w:t>。</w:t>
            </w:r>
          </w:p>
        </w:tc>
        <w:tc>
          <w:tcPr>
            <w:tcW w:w="1320" w:type="dxa"/>
            <w:vAlign w:val="center"/>
          </w:tcPr>
          <w:p w14:paraId="3BBA578E">
            <w:pPr>
              <w:spacing w:line="380" w:lineRule="exact"/>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5</w:t>
            </w:r>
          </w:p>
        </w:tc>
      </w:tr>
      <w:tr w14:paraId="262E9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418" w:type="dxa"/>
            <w:vMerge w:val="continue"/>
            <w:vAlign w:val="center"/>
          </w:tcPr>
          <w:p w14:paraId="66269895">
            <w:pPr>
              <w:spacing w:line="380" w:lineRule="exact"/>
              <w:ind w:right="-108" w:firstLine="205" w:firstLineChars="98"/>
              <w:outlineLvl w:val="0"/>
              <w:rPr>
                <w:rFonts w:ascii="仿宋_GB2312" w:hAnsi="宋体" w:eastAsia="仿宋_GB2312" w:cs="Times New Roman"/>
                <w:kern w:val="0"/>
                <w:szCs w:val="21"/>
              </w:rPr>
            </w:pPr>
          </w:p>
        </w:tc>
        <w:tc>
          <w:tcPr>
            <w:tcW w:w="7229" w:type="dxa"/>
          </w:tcPr>
          <w:p w14:paraId="48970FD1">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学生教育管理服务工作的规范化，结合岗位工作，独立起草过</w:t>
            </w:r>
            <w:r>
              <w:rPr>
                <w:rFonts w:hint="eastAsia" w:ascii="仿宋_GB2312" w:hAnsi="宋体" w:eastAsia="仿宋_GB2312" w:cs="Times New Roman"/>
                <w:kern w:val="0"/>
                <w:szCs w:val="21"/>
              </w:rPr>
              <w:t>校级</w:t>
            </w:r>
            <w:r>
              <w:rPr>
                <w:rFonts w:ascii="仿宋_GB2312" w:hAnsi="宋体" w:eastAsia="仿宋_GB2312" w:cs="Times New Roman"/>
                <w:kern w:val="0"/>
                <w:szCs w:val="21"/>
              </w:rPr>
              <w:t>学生工作相关的制度文件、改革方案等1项以上，实施效果良好</w:t>
            </w:r>
            <w:r>
              <w:rPr>
                <w:rFonts w:hint="eastAsia" w:ascii="仿宋_GB2312" w:hAnsi="宋体" w:eastAsia="仿宋_GB2312" w:cs="Times New Roman"/>
                <w:kern w:val="0"/>
                <w:szCs w:val="21"/>
              </w:rPr>
              <w:t>。</w:t>
            </w:r>
          </w:p>
        </w:tc>
        <w:tc>
          <w:tcPr>
            <w:tcW w:w="1320" w:type="dxa"/>
            <w:vAlign w:val="center"/>
          </w:tcPr>
          <w:p w14:paraId="518C8F60">
            <w:pPr>
              <w:spacing w:line="380" w:lineRule="exact"/>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5</w:t>
            </w:r>
          </w:p>
        </w:tc>
      </w:tr>
      <w:tr w14:paraId="44B61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418" w:type="dxa"/>
            <w:vMerge w:val="continue"/>
            <w:vAlign w:val="center"/>
          </w:tcPr>
          <w:p w14:paraId="20CB22C6">
            <w:pPr>
              <w:spacing w:line="380" w:lineRule="exact"/>
              <w:ind w:right="-108" w:firstLine="205" w:firstLineChars="98"/>
              <w:outlineLvl w:val="0"/>
              <w:rPr>
                <w:rFonts w:ascii="仿宋_GB2312" w:hAnsi="宋体" w:eastAsia="仿宋_GB2312" w:cs="Times New Roman"/>
                <w:kern w:val="0"/>
                <w:szCs w:val="21"/>
              </w:rPr>
            </w:pPr>
          </w:p>
        </w:tc>
        <w:tc>
          <w:tcPr>
            <w:tcW w:w="7229" w:type="dxa"/>
          </w:tcPr>
          <w:p w14:paraId="15F8C5F3">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在学校辅导员“9+X”专业化发展中担任带头人或骨干1届以上，且考核合格，加10分；或参与学校辅导员“9+X”专业化发展考核优秀2次以上，加5分</w:t>
            </w:r>
            <w:r>
              <w:rPr>
                <w:rFonts w:hint="eastAsia" w:ascii="仿宋_GB2312" w:hAnsi="宋体" w:eastAsia="仿宋_GB2312" w:cs="Times New Roman"/>
                <w:kern w:val="0"/>
                <w:szCs w:val="21"/>
              </w:rPr>
              <w:t>。</w:t>
            </w:r>
          </w:p>
        </w:tc>
        <w:tc>
          <w:tcPr>
            <w:tcW w:w="1320" w:type="dxa"/>
            <w:vAlign w:val="center"/>
          </w:tcPr>
          <w:p w14:paraId="4586D6D1">
            <w:pPr>
              <w:spacing w:line="380" w:lineRule="exact"/>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5-10</w:t>
            </w:r>
          </w:p>
        </w:tc>
      </w:tr>
      <w:tr w14:paraId="1A104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Merge w:val="continue"/>
            <w:vAlign w:val="center"/>
          </w:tcPr>
          <w:p w14:paraId="504CD313">
            <w:pPr>
              <w:spacing w:line="380" w:lineRule="exact"/>
              <w:ind w:right="-108" w:firstLine="205" w:firstLineChars="98"/>
              <w:outlineLvl w:val="0"/>
              <w:rPr>
                <w:rFonts w:ascii="仿宋_GB2312" w:hAnsi="宋体" w:eastAsia="仿宋_GB2312" w:cs="Times New Roman"/>
                <w:kern w:val="0"/>
                <w:szCs w:val="21"/>
              </w:rPr>
            </w:pPr>
          </w:p>
        </w:tc>
        <w:tc>
          <w:tcPr>
            <w:tcW w:w="7229" w:type="dxa"/>
          </w:tcPr>
          <w:p w14:paraId="0282C40E">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在工作领域取得先进经验，在由省部级以上教育主管等部门组织的论坛、会议中代表学校进行经验分享、交流发言，</w:t>
            </w:r>
            <w:r>
              <w:rPr>
                <w:rFonts w:hint="eastAsia" w:ascii="仿宋_GB2312" w:hAnsi="宋体" w:eastAsia="仿宋_GB2312" w:cs="Times New Roman"/>
                <w:kern w:val="0"/>
                <w:szCs w:val="21"/>
              </w:rPr>
              <w:t>每次</w:t>
            </w:r>
            <w:r>
              <w:rPr>
                <w:rFonts w:ascii="仿宋_GB2312" w:hAnsi="宋体" w:eastAsia="仿宋_GB2312" w:cs="Times New Roman"/>
                <w:kern w:val="0"/>
                <w:szCs w:val="21"/>
              </w:rPr>
              <w:t>5分，</w:t>
            </w:r>
            <w:r>
              <w:rPr>
                <w:rFonts w:hint="eastAsia" w:ascii="仿宋_GB2312" w:hAnsi="宋体" w:eastAsia="仿宋_GB2312" w:cs="Times New Roman"/>
                <w:kern w:val="0"/>
                <w:szCs w:val="21"/>
              </w:rPr>
              <w:t>最多</w:t>
            </w:r>
            <w:r>
              <w:rPr>
                <w:rFonts w:ascii="仿宋_GB2312" w:hAnsi="宋体" w:eastAsia="仿宋_GB2312" w:cs="Times New Roman"/>
                <w:kern w:val="0"/>
                <w:szCs w:val="21"/>
              </w:rPr>
              <w:t>不超过10分</w:t>
            </w:r>
            <w:r>
              <w:rPr>
                <w:rFonts w:hint="eastAsia" w:ascii="仿宋_GB2312" w:hAnsi="宋体" w:eastAsia="仿宋_GB2312" w:cs="Times New Roman"/>
                <w:kern w:val="0"/>
                <w:szCs w:val="21"/>
              </w:rPr>
              <w:t>。</w:t>
            </w:r>
          </w:p>
        </w:tc>
        <w:tc>
          <w:tcPr>
            <w:tcW w:w="1320" w:type="dxa"/>
            <w:vAlign w:val="center"/>
          </w:tcPr>
          <w:p w14:paraId="45C387DC">
            <w:pPr>
              <w:spacing w:line="380" w:lineRule="exact"/>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5-10</w:t>
            </w:r>
          </w:p>
        </w:tc>
      </w:tr>
      <w:tr w14:paraId="0C1BC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Merge w:val="continue"/>
            <w:vAlign w:val="center"/>
          </w:tcPr>
          <w:p w14:paraId="6D84E07B">
            <w:pPr>
              <w:spacing w:line="380" w:lineRule="exact"/>
              <w:ind w:right="-108" w:firstLine="205" w:firstLineChars="98"/>
              <w:outlineLvl w:val="0"/>
              <w:rPr>
                <w:rFonts w:ascii="仿宋_GB2312" w:hAnsi="宋体" w:eastAsia="仿宋_GB2312" w:cs="Times New Roman"/>
                <w:kern w:val="0"/>
                <w:szCs w:val="21"/>
              </w:rPr>
            </w:pPr>
          </w:p>
        </w:tc>
        <w:tc>
          <w:tcPr>
            <w:tcW w:w="7229" w:type="dxa"/>
          </w:tcPr>
          <w:p w14:paraId="7926DA4B">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独立或作为第一指导教师指导学生或学生团体获得省部级以上教育主管等部门组织的比赛奖励1次以上；或本人获得省部级以上教育主管等部门颁发的优秀指导教师1次以上（排名第一）</w:t>
            </w:r>
            <w:r>
              <w:rPr>
                <w:rFonts w:hint="eastAsia" w:ascii="仿宋_GB2312" w:hAnsi="宋体" w:eastAsia="仿宋_GB2312" w:cs="Times New Roman"/>
                <w:kern w:val="0"/>
                <w:szCs w:val="21"/>
              </w:rPr>
              <w:t>，</w:t>
            </w:r>
            <w:r>
              <w:rPr>
                <w:rFonts w:ascii="仿宋_GB2312" w:hAnsi="宋体" w:eastAsia="仿宋_GB2312" w:cs="Times New Roman"/>
                <w:kern w:val="0"/>
                <w:szCs w:val="21"/>
              </w:rPr>
              <w:t>每</w:t>
            </w:r>
            <w:r>
              <w:rPr>
                <w:rFonts w:hint="eastAsia" w:ascii="仿宋_GB2312" w:hAnsi="宋体" w:eastAsia="仿宋_GB2312" w:cs="Times New Roman"/>
                <w:kern w:val="0"/>
                <w:szCs w:val="21"/>
              </w:rPr>
              <w:t>项5</w:t>
            </w:r>
            <w:r>
              <w:rPr>
                <w:rFonts w:ascii="仿宋_GB2312" w:hAnsi="宋体" w:eastAsia="仿宋_GB2312" w:cs="Times New Roman"/>
                <w:kern w:val="0"/>
                <w:szCs w:val="21"/>
              </w:rPr>
              <w:t>分，最多不超过20分</w:t>
            </w:r>
            <w:r>
              <w:rPr>
                <w:rFonts w:hint="eastAsia" w:ascii="仿宋_GB2312" w:hAnsi="宋体" w:eastAsia="仿宋_GB2312" w:cs="Times New Roman"/>
                <w:kern w:val="0"/>
                <w:szCs w:val="21"/>
              </w:rPr>
              <w:t>。</w:t>
            </w:r>
          </w:p>
        </w:tc>
        <w:tc>
          <w:tcPr>
            <w:tcW w:w="1320" w:type="dxa"/>
            <w:vAlign w:val="center"/>
          </w:tcPr>
          <w:p w14:paraId="40E218CE">
            <w:pPr>
              <w:spacing w:line="380" w:lineRule="exact"/>
              <w:ind w:right="420"/>
              <w:jc w:val="center"/>
              <w:outlineLvl w:val="0"/>
              <w:rPr>
                <w:rFonts w:ascii="仿宋_GB2312" w:hAnsi="宋体" w:eastAsia="仿宋_GB2312" w:cs="Times New Roman"/>
                <w:kern w:val="0"/>
                <w:szCs w:val="21"/>
              </w:rPr>
            </w:pPr>
            <w:r>
              <w:rPr>
                <w:rFonts w:hint="eastAsia" w:ascii="仿宋_GB2312" w:hAnsi="宋体" w:eastAsia="仿宋_GB2312" w:cs="Times New Roman"/>
                <w:kern w:val="0"/>
                <w:szCs w:val="21"/>
              </w:rPr>
              <w:t>5</w:t>
            </w:r>
            <w:r>
              <w:rPr>
                <w:rFonts w:ascii="仿宋_GB2312" w:hAnsi="宋体" w:eastAsia="仿宋_GB2312" w:cs="Times New Roman"/>
                <w:kern w:val="0"/>
                <w:szCs w:val="21"/>
              </w:rPr>
              <w:t>-20</w:t>
            </w:r>
          </w:p>
        </w:tc>
      </w:tr>
      <w:tr w14:paraId="240E2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Merge w:val="continue"/>
            <w:vAlign w:val="center"/>
          </w:tcPr>
          <w:p w14:paraId="2DB0D3B5">
            <w:pPr>
              <w:spacing w:line="380" w:lineRule="exact"/>
              <w:ind w:right="-108" w:firstLine="205" w:firstLineChars="98"/>
              <w:outlineLvl w:val="0"/>
              <w:rPr>
                <w:rFonts w:ascii="仿宋_GB2312" w:hAnsi="宋体" w:eastAsia="仿宋_GB2312" w:cs="Times New Roman"/>
                <w:kern w:val="0"/>
                <w:szCs w:val="21"/>
              </w:rPr>
            </w:pPr>
          </w:p>
        </w:tc>
        <w:tc>
          <w:tcPr>
            <w:tcW w:w="7229" w:type="dxa"/>
          </w:tcPr>
          <w:p w14:paraId="6F95C900">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本人获得省部级以上教育主管等部门颁发的荣誉称号，</w:t>
            </w:r>
            <w:r>
              <w:rPr>
                <w:rFonts w:hint="eastAsia" w:ascii="仿宋_GB2312" w:hAnsi="宋体" w:eastAsia="仿宋_GB2312" w:cs="Times New Roman"/>
                <w:kern w:val="0"/>
                <w:szCs w:val="21"/>
              </w:rPr>
              <w:t>每项</w:t>
            </w:r>
            <w:r>
              <w:rPr>
                <w:rFonts w:ascii="仿宋_GB2312" w:hAnsi="宋体" w:eastAsia="仿宋_GB2312" w:cs="Times New Roman"/>
                <w:kern w:val="0"/>
                <w:szCs w:val="21"/>
              </w:rPr>
              <w:t>加10分，最多不超过30分</w:t>
            </w:r>
            <w:r>
              <w:rPr>
                <w:rFonts w:hint="eastAsia" w:ascii="仿宋_GB2312" w:hAnsi="宋体" w:eastAsia="仿宋_GB2312" w:cs="Times New Roman"/>
                <w:kern w:val="0"/>
                <w:szCs w:val="21"/>
              </w:rPr>
              <w:t>。</w:t>
            </w:r>
          </w:p>
        </w:tc>
        <w:tc>
          <w:tcPr>
            <w:tcW w:w="1320" w:type="dxa"/>
            <w:vAlign w:val="center"/>
          </w:tcPr>
          <w:p w14:paraId="06EA0617">
            <w:pPr>
              <w:spacing w:line="380" w:lineRule="exact"/>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10-30</w:t>
            </w:r>
          </w:p>
        </w:tc>
      </w:tr>
      <w:tr w14:paraId="2F32E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Merge w:val="continue"/>
          </w:tcPr>
          <w:p w14:paraId="27258D07">
            <w:pPr>
              <w:spacing w:line="380" w:lineRule="exact"/>
              <w:ind w:right="-108" w:firstLine="205" w:firstLineChars="98"/>
              <w:outlineLvl w:val="0"/>
              <w:rPr>
                <w:rFonts w:ascii="仿宋_GB2312" w:hAnsi="宋体" w:eastAsia="仿宋_GB2312" w:cs="Times New Roman"/>
                <w:kern w:val="0"/>
                <w:szCs w:val="21"/>
              </w:rPr>
            </w:pPr>
          </w:p>
        </w:tc>
        <w:tc>
          <w:tcPr>
            <w:tcW w:w="7229" w:type="dxa"/>
          </w:tcPr>
          <w:p w14:paraId="3D3D7E94">
            <w:pPr>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进校每获得</w:t>
            </w:r>
            <w:r>
              <w:rPr>
                <w:rFonts w:hint="eastAsia" w:ascii="仿宋_GB2312" w:hAnsi="宋体" w:eastAsia="仿宋_GB2312" w:cs="Times New Roman"/>
                <w:kern w:val="0"/>
                <w:szCs w:val="21"/>
              </w:rPr>
              <w:t>一次年度</w:t>
            </w:r>
            <w:r>
              <w:rPr>
                <w:rFonts w:ascii="仿宋_GB2312" w:hAnsi="宋体" w:eastAsia="仿宋_GB2312" w:cs="Times New Roman"/>
                <w:kern w:val="0"/>
                <w:szCs w:val="21"/>
              </w:rPr>
              <w:t>考核优秀</w:t>
            </w:r>
            <w:r>
              <w:rPr>
                <w:rFonts w:hint="eastAsia" w:ascii="仿宋_GB2312" w:hAnsi="宋体" w:eastAsia="仿宋_GB2312" w:cs="Times New Roman"/>
                <w:kern w:val="0"/>
                <w:szCs w:val="21"/>
              </w:rPr>
              <w:t>得</w:t>
            </w:r>
            <w:r>
              <w:rPr>
                <w:rFonts w:ascii="仿宋_GB2312" w:hAnsi="宋体" w:eastAsia="仿宋_GB2312" w:cs="Times New Roman"/>
                <w:kern w:val="0"/>
                <w:szCs w:val="21"/>
              </w:rPr>
              <w:t>10分</w:t>
            </w:r>
            <w:r>
              <w:rPr>
                <w:rFonts w:hint="eastAsia" w:ascii="仿宋_GB2312" w:hAnsi="宋体" w:eastAsia="仿宋_GB2312" w:cs="Times New Roman"/>
                <w:kern w:val="0"/>
                <w:szCs w:val="21"/>
              </w:rPr>
              <w:t>，最多不超过30分。</w:t>
            </w:r>
          </w:p>
        </w:tc>
        <w:tc>
          <w:tcPr>
            <w:tcW w:w="1320" w:type="dxa"/>
            <w:vAlign w:val="center"/>
          </w:tcPr>
          <w:p w14:paraId="0CB86792">
            <w:pPr>
              <w:spacing w:line="380" w:lineRule="exact"/>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10-</w:t>
            </w:r>
            <w:r>
              <w:rPr>
                <w:rFonts w:hint="eastAsia" w:ascii="仿宋_GB2312" w:hAnsi="宋体" w:eastAsia="仿宋_GB2312" w:cs="Times New Roman"/>
                <w:kern w:val="0"/>
                <w:szCs w:val="21"/>
              </w:rPr>
              <w:t>3</w:t>
            </w:r>
            <w:r>
              <w:rPr>
                <w:rFonts w:ascii="仿宋_GB2312" w:hAnsi="宋体" w:eastAsia="仿宋_GB2312" w:cs="Times New Roman"/>
                <w:kern w:val="0"/>
                <w:szCs w:val="21"/>
              </w:rPr>
              <w:t>0</w:t>
            </w:r>
          </w:p>
        </w:tc>
      </w:tr>
      <w:tr w14:paraId="26315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418" w:type="dxa"/>
            <w:vMerge w:val="continue"/>
            <w:vAlign w:val="center"/>
          </w:tcPr>
          <w:p w14:paraId="4278BFB7">
            <w:pPr>
              <w:spacing w:line="380" w:lineRule="exact"/>
              <w:ind w:right="-108"/>
              <w:outlineLvl w:val="0"/>
              <w:rPr>
                <w:rFonts w:ascii="仿宋_GB2312" w:hAnsi="宋体" w:eastAsia="仿宋_GB2312" w:cs="Times New Roman"/>
                <w:kern w:val="0"/>
                <w:szCs w:val="21"/>
              </w:rPr>
            </w:pPr>
          </w:p>
        </w:tc>
        <w:tc>
          <w:tcPr>
            <w:tcW w:w="7229" w:type="dxa"/>
          </w:tcPr>
          <w:p w14:paraId="5AFC728A">
            <w:pPr>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获得</w:t>
            </w:r>
            <w:r>
              <w:rPr>
                <w:rFonts w:hint="eastAsia" w:ascii="仿宋_GB2312" w:hAnsi="宋体" w:eastAsia="仿宋_GB2312" w:cs="Times New Roman"/>
                <w:kern w:val="0"/>
                <w:szCs w:val="21"/>
              </w:rPr>
              <w:t>校级</w:t>
            </w:r>
            <w:r>
              <w:rPr>
                <w:rFonts w:ascii="仿宋_GB2312" w:hAnsi="宋体" w:eastAsia="仿宋_GB2312" w:cs="Times New Roman"/>
                <w:kern w:val="0"/>
                <w:szCs w:val="21"/>
              </w:rPr>
              <w:t>学生工作相关荣誉，</w:t>
            </w:r>
            <w:r>
              <w:rPr>
                <w:rFonts w:hint="eastAsia" w:ascii="仿宋_GB2312" w:hAnsi="宋体" w:eastAsia="仿宋_GB2312" w:cs="Times New Roman"/>
                <w:kern w:val="0"/>
                <w:szCs w:val="21"/>
              </w:rPr>
              <w:t>每项</w:t>
            </w:r>
            <w:r>
              <w:rPr>
                <w:rFonts w:ascii="仿宋_GB2312" w:hAnsi="宋体" w:eastAsia="仿宋_GB2312" w:cs="Times New Roman"/>
                <w:kern w:val="0"/>
                <w:szCs w:val="21"/>
              </w:rPr>
              <w:t>5分，累计不超过30分</w:t>
            </w:r>
            <w:r>
              <w:rPr>
                <w:rFonts w:hint="eastAsia" w:ascii="仿宋_GB2312" w:hAnsi="宋体" w:eastAsia="仿宋_GB2312" w:cs="Times New Roman"/>
                <w:kern w:val="0"/>
                <w:szCs w:val="21"/>
              </w:rPr>
              <w:t>。</w:t>
            </w:r>
          </w:p>
        </w:tc>
        <w:tc>
          <w:tcPr>
            <w:tcW w:w="1320" w:type="dxa"/>
            <w:vAlign w:val="center"/>
          </w:tcPr>
          <w:p w14:paraId="6CDAE05B">
            <w:pPr>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5-30</w:t>
            </w:r>
          </w:p>
        </w:tc>
      </w:tr>
      <w:tr w14:paraId="4F1D7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18" w:type="dxa"/>
            <w:vMerge w:val="restart"/>
            <w:vAlign w:val="center"/>
          </w:tcPr>
          <w:p w14:paraId="6EF247A4">
            <w:pPr>
              <w:spacing w:line="380" w:lineRule="exact"/>
              <w:ind w:right="-108"/>
              <w:outlineLvl w:val="0"/>
              <w:rPr>
                <w:rFonts w:ascii="仿宋_GB2312" w:hAnsi="宋体" w:eastAsia="仿宋_GB2312" w:cs="Times New Roman"/>
                <w:kern w:val="0"/>
                <w:szCs w:val="21"/>
              </w:rPr>
            </w:pPr>
            <w:r>
              <w:rPr>
                <w:rFonts w:ascii="仿宋_GB2312" w:hAnsi="宋体" w:eastAsia="仿宋_GB2312" w:cs="Times New Roman"/>
                <w:kern w:val="0"/>
                <w:szCs w:val="21"/>
              </w:rPr>
              <w:t>标志性成果</w:t>
            </w:r>
          </w:p>
        </w:tc>
        <w:tc>
          <w:tcPr>
            <w:tcW w:w="7229" w:type="dxa"/>
          </w:tcPr>
          <w:p w14:paraId="1ACAF287">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作为第一完成人获省部级以上教育主管等部门评选的优秀工作案例、工作法，加1</w:t>
            </w:r>
            <w:r>
              <w:rPr>
                <w:rFonts w:hint="eastAsia" w:ascii="仿宋_GB2312" w:hAnsi="宋体" w:eastAsia="仿宋_GB2312" w:cs="Times New Roman"/>
                <w:kern w:val="0"/>
                <w:szCs w:val="21"/>
              </w:rPr>
              <w:t>5</w:t>
            </w:r>
            <w:r>
              <w:rPr>
                <w:rFonts w:ascii="仿宋_GB2312" w:hAnsi="宋体" w:eastAsia="仿宋_GB2312" w:cs="Times New Roman"/>
                <w:kern w:val="0"/>
                <w:szCs w:val="21"/>
              </w:rPr>
              <w:t>分</w:t>
            </w:r>
            <w:r>
              <w:rPr>
                <w:rFonts w:hint="eastAsia" w:ascii="仿宋_GB2312" w:hAnsi="宋体" w:eastAsia="仿宋_GB2312" w:cs="Times New Roman"/>
                <w:kern w:val="0"/>
                <w:szCs w:val="21"/>
              </w:rPr>
              <w:t>。</w:t>
            </w:r>
          </w:p>
        </w:tc>
        <w:tc>
          <w:tcPr>
            <w:tcW w:w="1320" w:type="dxa"/>
            <w:vAlign w:val="center"/>
          </w:tcPr>
          <w:p w14:paraId="30B44992">
            <w:pPr>
              <w:spacing w:line="276" w:lineRule="auto"/>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1</w:t>
            </w:r>
            <w:r>
              <w:rPr>
                <w:rFonts w:hint="eastAsia" w:ascii="仿宋_GB2312" w:hAnsi="宋体" w:eastAsia="仿宋_GB2312" w:cs="Times New Roman"/>
                <w:kern w:val="0"/>
                <w:szCs w:val="21"/>
              </w:rPr>
              <w:t>5</w:t>
            </w:r>
          </w:p>
        </w:tc>
      </w:tr>
      <w:tr w14:paraId="7F186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418" w:type="dxa"/>
            <w:vMerge w:val="continue"/>
            <w:vAlign w:val="center"/>
          </w:tcPr>
          <w:p w14:paraId="1EC00B28">
            <w:pPr>
              <w:spacing w:line="380" w:lineRule="exact"/>
              <w:ind w:right="-108"/>
              <w:outlineLvl w:val="0"/>
              <w:rPr>
                <w:rFonts w:ascii="仿宋_GB2312" w:hAnsi="宋体" w:eastAsia="仿宋_GB2312" w:cs="Times New Roman"/>
                <w:kern w:val="0"/>
                <w:szCs w:val="21"/>
              </w:rPr>
            </w:pPr>
          </w:p>
        </w:tc>
        <w:tc>
          <w:tcPr>
            <w:tcW w:w="7229" w:type="dxa"/>
          </w:tcPr>
          <w:p w14:paraId="754DA4BA">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作为第一完成人获省部级以上教育主管等部门评选的研究课题，加1</w:t>
            </w:r>
            <w:r>
              <w:rPr>
                <w:rFonts w:hint="eastAsia" w:ascii="仿宋_GB2312" w:hAnsi="宋体" w:eastAsia="仿宋_GB2312" w:cs="Times New Roman"/>
                <w:kern w:val="0"/>
                <w:szCs w:val="21"/>
              </w:rPr>
              <w:t>5</w:t>
            </w:r>
            <w:r>
              <w:rPr>
                <w:rFonts w:ascii="仿宋_GB2312" w:hAnsi="宋体" w:eastAsia="仿宋_GB2312" w:cs="Times New Roman"/>
                <w:kern w:val="0"/>
                <w:szCs w:val="21"/>
              </w:rPr>
              <w:t>分</w:t>
            </w:r>
            <w:r>
              <w:rPr>
                <w:rFonts w:hint="eastAsia" w:ascii="仿宋_GB2312" w:hAnsi="宋体" w:eastAsia="仿宋_GB2312" w:cs="Times New Roman"/>
                <w:kern w:val="0"/>
                <w:szCs w:val="21"/>
              </w:rPr>
              <w:t>。</w:t>
            </w:r>
          </w:p>
        </w:tc>
        <w:tc>
          <w:tcPr>
            <w:tcW w:w="1320" w:type="dxa"/>
            <w:vAlign w:val="center"/>
          </w:tcPr>
          <w:p w14:paraId="6E65A703">
            <w:pPr>
              <w:spacing w:line="276" w:lineRule="auto"/>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1</w:t>
            </w:r>
            <w:r>
              <w:rPr>
                <w:rFonts w:hint="eastAsia" w:ascii="仿宋_GB2312" w:hAnsi="宋体" w:eastAsia="仿宋_GB2312" w:cs="Times New Roman"/>
                <w:kern w:val="0"/>
                <w:szCs w:val="21"/>
              </w:rPr>
              <w:t>5</w:t>
            </w:r>
          </w:p>
        </w:tc>
      </w:tr>
      <w:tr w14:paraId="2B3A9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418" w:type="dxa"/>
            <w:vMerge w:val="continue"/>
            <w:vAlign w:val="center"/>
          </w:tcPr>
          <w:p w14:paraId="5046BBC8">
            <w:pPr>
              <w:spacing w:line="380" w:lineRule="exact"/>
              <w:ind w:right="-108"/>
              <w:outlineLvl w:val="0"/>
              <w:rPr>
                <w:rFonts w:ascii="仿宋_GB2312" w:hAnsi="宋体" w:eastAsia="仿宋_GB2312" w:cs="Times New Roman"/>
                <w:kern w:val="0"/>
                <w:szCs w:val="21"/>
              </w:rPr>
            </w:pPr>
          </w:p>
        </w:tc>
        <w:tc>
          <w:tcPr>
            <w:tcW w:w="7229" w:type="dxa"/>
          </w:tcPr>
          <w:p w14:paraId="40027EA4">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省部级以上</w:t>
            </w:r>
            <w:r>
              <w:rPr>
                <w:rFonts w:hint="eastAsia" w:ascii="仿宋_GB2312" w:hAnsi="宋体" w:eastAsia="仿宋_GB2312" w:cs="Times New Roman"/>
                <w:kern w:val="0"/>
                <w:szCs w:val="21"/>
              </w:rPr>
              <w:t>辅导员职业能力</w:t>
            </w:r>
            <w:r>
              <w:rPr>
                <w:rFonts w:ascii="仿宋_GB2312" w:hAnsi="宋体" w:eastAsia="仿宋_GB2312" w:cs="Times New Roman"/>
                <w:kern w:val="0"/>
                <w:szCs w:val="21"/>
              </w:rPr>
              <w:t>比赛获奖，加</w:t>
            </w:r>
            <w:r>
              <w:rPr>
                <w:rFonts w:hint="eastAsia" w:ascii="仿宋_GB2312" w:hAnsi="宋体" w:eastAsia="仿宋_GB2312" w:cs="Times New Roman"/>
                <w:kern w:val="0"/>
                <w:szCs w:val="21"/>
              </w:rPr>
              <w:t>3</w:t>
            </w:r>
            <w:r>
              <w:rPr>
                <w:rFonts w:ascii="仿宋_GB2312" w:hAnsi="宋体" w:eastAsia="仿宋_GB2312" w:cs="Times New Roman"/>
                <w:kern w:val="0"/>
                <w:szCs w:val="21"/>
              </w:rPr>
              <w:t>0分</w:t>
            </w:r>
            <w:r>
              <w:rPr>
                <w:rFonts w:hint="eastAsia" w:ascii="仿宋_GB2312" w:hAnsi="宋体" w:eastAsia="仿宋_GB2312" w:cs="Times New Roman"/>
                <w:kern w:val="0"/>
                <w:szCs w:val="21"/>
              </w:rPr>
              <w:t>。</w:t>
            </w:r>
          </w:p>
        </w:tc>
        <w:tc>
          <w:tcPr>
            <w:tcW w:w="1320" w:type="dxa"/>
            <w:vAlign w:val="center"/>
          </w:tcPr>
          <w:p w14:paraId="01BE8292">
            <w:pPr>
              <w:spacing w:line="276" w:lineRule="auto"/>
              <w:ind w:right="420"/>
              <w:jc w:val="center"/>
              <w:outlineLvl w:val="0"/>
              <w:rPr>
                <w:rFonts w:ascii="仿宋_GB2312" w:hAnsi="宋体" w:eastAsia="仿宋_GB2312" w:cs="Times New Roman"/>
                <w:kern w:val="0"/>
                <w:szCs w:val="21"/>
              </w:rPr>
            </w:pPr>
            <w:r>
              <w:rPr>
                <w:rFonts w:hint="eastAsia" w:ascii="仿宋_GB2312" w:hAnsi="宋体" w:eastAsia="仿宋_GB2312" w:cs="Times New Roman"/>
                <w:kern w:val="0"/>
                <w:szCs w:val="21"/>
              </w:rPr>
              <w:t>3</w:t>
            </w:r>
            <w:r>
              <w:rPr>
                <w:rFonts w:ascii="仿宋_GB2312" w:hAnsi="宋体" w:eastAsia="仿宋_GB2312" w:cs="Times New Roman"/>
                <w:kern w:val="0"/>
                <w:szCs w:val="21"/>
              </w:rPr>
              <w:t>0</w:t>
            </w:r>
          </w:p>
        </w:tc>
      </w:tr>
      <w:tr w14:paraId="73BE2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418" w:type="dxa"/>
            <w:vMerge w:val="continue"/>
            <w:vAlign w:val="center"/>
          </w:tcPr>
          <w:p w14:paraId="5CCB5BEE">
            <w:pPr>
              <w:spacing w:line="380" w:lineRule="exact"/>
              <w:ind w:right="-108"/>
              <w:outlineLvl w:val="0"/>
              <w:rPr>
                <w:rFonts w:ascii="仿宋_GB2312" w:hAnsi="宋体" w:eastAsia="仿宋_GB2312" w:cs="Times New Roman"/>
                <w:kern w:val="0"/>
                <w:szCs w:val="21"/>
              </w:rPr>
            </w:pPr>
          </w:p>
        </w:tc>
        <w:tc>
          <w:tcPr>
            <w:tcW w:w="7229" w:type="dxa"/>
          </w:tcPr>
          <w:p w14:paraId="6B45F120">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省部级以上年度人物</w:t>
            </w:r>
            <w:r>
              <w:rPr>
                <w:rFonts w:hint="eastAsia" w:ascii="仿宋_GB2312" w:hAnsi="宋体" w:eastAsia="仿宋_GB2312" w:cs="Times New Roman"/>
                <w:kern w:val="0"/>
                <w:szCs w:val="21"/>
              </w:rPr>
              <w:t>（</w:t>
            </w:r>
            <w:r>
              <w:rPr>
                <w:rFonts w:ascii="仿宋_GB2312" w:hAnsi="宋体" w:eastAsia="仿宋_GB2312" w:cs="Times New Roman"/>
                <w:kern w:val="0"/>
                <w:szCs w:val="21"/>
              </w:rPr>
              <w:t>含提名、入围</w:t>
            </w:r>
            <w:r>
              <w:rPr>
                <w:rFonts w:hint="eastAsia" w:ascii="仿宋_GB2312" w:hAnsi="宋体" w:eastAsia="仿宋_GB2312" w:cs="Times New Roman"/>
                <w:kern w:val="0"/>
                <w:szCs w:val="21"/>
              </w:rPr>
              <w:t>）</w:t>
            </w:r>
            <w:r>
              <w:rPr>
                <w:rFonts w:ascii="仿宋_GB2312" w:hAnsi="宋体" w:eastAsia="仿宋_GB2312" w:cs="Times New Roman"/>
                <w:kern w:val="0"/>
                <w:szCs w:val="21"/>
              </w:rPr>
              <w:t>，加</w:t>
            </w:r>
            <w:r>
              <w:rPr>
                <w:rFonts w:hint="eastAsia" w:ascii="仿宋_GB2312" w:hAnsi="宋体" w:eastAsia="仿宋_GB2312" w:cs="Times New Roman"/>
                <w:kern w:val="0"/>
                <w:szCs w:val="21"/>
              </w:rPr>
              <w:t>5</w:t>
            </w:r>
            <w:r>
              <w:rPr>
                <w:rFonts w:ascii="仿宋_GB2312" w:hAnsi="宋体" w:eastAsia="仿宋_GB2312" w:cs="Times New Roman"/>
                <w:kern w:val="0"/>
                <w:szCs w:val="21"/>
              </w:rPr>
              <w:t>0分</w:t>
            </w:r>
            <w:r>
              <w:rPr>
                <w:rFonts w:hint="eastAsia" w:ascii="仿宋_GB2312" w:hAnsi="宋体" w:eastAsia="仿宋_GB2312" w:cs="Times New Roman"/>
                <w:kern w:val="0"/>
                <w:szCs w:val="21"/>
              </w:rPr>
              <w:t>。</w:t>
            </w:r>
          </w:p>
        </w:tc>
        <w:tc>
          <w:tcPr>
            <w:tcW w:w="1320" w:type="dxa"/>
            <w:vAlign w:val="center"/>
          </w:tcPr>
          <w:p w14:paraId="0D6E76AE">
            <w:pPr>
              <w:spacing w:line="276" w:lineRule="auto"/>
              <w:ind w:right="420"/>
              <w:jc w:val="center"/>
              <w:outlineLvl w:val="0"/>
              <w:rPr>
                <w:rFonts w:ascii="仿宋_GB2312" w:hAnsi="宋体" w:eastAsia="仿宋_GB2312" w:cs="Times New Roman"/>
                <w:kern w:val="0"/>
                <w:szCs w:val="21"/>
              </w:rPr>
            </w:pPr>
            <w:r>
              <w:rPr>
                <w:rFonts w:hint="eastAsia" w:ascii="仿宋_GB2312" w:hAnsi="宋体" w:eastAsia="仿宋_GB2312" w:cs="Times New Roman"/>
                <w:kern w:val="0"/>
                <w:szCs w:val="21"/>
              </w:rPr>
              <w:t>5</w:t>
            </w:r>
            <w:r>
              <w:rPr>
                <w:rFonts w:ascii="仿宋_GB2312" w:hAnsi="宋体" w:eastAsia="仿宋_GB2312" w:cs="Times New Roman"/>
                <w:kern w:val="0"/>
                <w:szCs w:val="21"/>
              </w:rPr>
              <w:t>0</w:t>
            </w:r>
          </w:p>
        </w:tc>
      </w:tr>
      <w:tr w14:paraId="7ACDD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418" w:type="dxa"/>
            <w:vMerge w:val="continue"/>
            <w:vAlign w:val="center"/>
          </w:tcPr>
          <w:p w14:paraId="004189C9">
            <w:pPr>
              <w:spacing w:line="380" w:lineRule="exact"/>
              <w:ind w:right="-108"/>
              <w:outlineLvl w:val="0"/>
              <w:rPr>
                <w:rFonts w:ascii="仿宋_GB2312" w:hAnsi="宋体" w:eastAsia="仿宋_GB2312" w:cs="Times New Roman"/>
                <w:kern w:val="0"/>
                <w:szCs w:val="21"/>
              </w:rPr>
            </w:pPr>
          </w:p>
        </w:tc>
        <w:tc>
          <w:tcPr>
            <w:tcW w:w="7229" w:type="dxa"/>
          </w:tcPr>
          <w:p w14:paraId="40A1CE0F">
            <w:pPr>
              <w:spacing w:line="380" w:lineRule="exact"/>
              <w:ind w:right="420"/>
              <w:outlineLvl w:val="0"/>
              <w:rPr>
                <w:rFonts w:ascii="仿宋_GB2312" w:hAnsi="宋体" w:eastAsia="仿宋_GB2312" w:cs="Times New Roman"/>
                <w:kern w:val="0"/>
                <w:szCs w:val="21"/>
              </w:rPr>
            </w:pPr>
            <w:r>
              <w:rPr>
                <w:rFonts w:ascii="仿宋_GB2312" w:hAnsi="宋体" w:eastAsia="仿宋_GB2312" w:cs="Times New Roman"/>
                <w:kern w:val="0"/>
                <w:szCs w:val="21"/>
              </w:rPr>
              <w:t>作为主要成员获批省部级以上高校思想政治工作精品项目等育人实践成果</w:t>
            </w:r>
            <w:r>
              <w:rPr>
                <w:rFonts w:hint="eastAsia" w:ascii="仿宋_GB2312" w:hAnsi="宋体" w:eastAsia="仿宋_GB2312" w:cs="Times New Roman"/>
                <w:kern w:val="0"/>
                <w:szCs w:val="21"/>
              </w:rPr>
              <w:t>，</w:t>
            </w:r>
            <w:r>
              <w:rPr>
                <w:rFonts w:ascii="仿宋_GB2312" w:hAnsi="宋体" w:eastAsia="仿宋_GB2312" w:cs="Times New Roman"/>
                <w:kern w:val="0"/>
                <w:szCs w:val="21"/>
              </w:rPr>
              <w:t>第一</w:t>
            </w:r>
            <w:r>
              <w:rPr>
                <w:rFonts w:hint="eastAsia" w:ascii="仿宋_GB2312" w:hAnsi="宋体" w:eastAsia="仿宋_GB2312" w:cs="Times New Roman"/>
                <w:kern w:val="0"/>
                <w:szCs w:val="21"/>
              </w:rPr>
              <w:t>完成人</w:t>
            </w:r>
            <w:r>
              <w:rPr>
                <w:rFonts w:ascii="仿宋_GB2312" w:hAnsi="宋体" w:eastAsia="仿宋_GB2312" w:cs="Times New Roman"/>
                <w:kern w:val="0"/>
                <w:szCs w:val="21"/>
              </w:rPr>
              <w:t>加</w:t>
            </w:r>
            <w:r>
              <w:rPr>
                <w:rFonts w:hint="eastAsia" w:ascii="仿宋_GB2312" w:hAnsi="宋体" w:eastAsia="仿宋_GB2312" w:cs="Times New Roman"/>
                <w:kern w:val="0"/>
                <w:szCs w:val="21"/>
              </w:rPr>
              <w:t>5</w:t>
            </w:r>
            <w:r>
              <w:rPr>
                <w:rFonts w:ascii="仿宋_GB2312" w:hAnsi="宋体" w:eastAsia="仿宋_GB2312" w:cs="Times New Roman"/>
                <w:kern w:val="0"/>
                <w:szCs w:val="21"/>
              </w:rPr>
              <w:t>0分，第</w:t>
            </w:r>
            <w:r>
              <w:rPr>
                <w:rFonts w:hint="eastAsia" w:ascii="仿宋_GB2312" w:hAnsi="宋体" w:eastAsia="仿宋_GB2312" w:cs="Times New Roman"/>
                <w:kern w:val="0"/>
                <w:szCs w:val="21"/>
              </w:rPr>
              <w:t>二、第三完成人</w:t>
            </w:r>
            <w:r>
              <w:rPr>
                <w:rFonts w:ascii="仿宋_GB2312" w:hAnsi="宋体" w:eastAsia="仿宋_GB2312" w:cs="Times New Roman"/>
                <w:kern w:val="0"/>
                <w:szCs w:val="21"/>
              </w:rPr>
              <w:t>，</w:t>
            </w:r>
            <w:r>
              <w:rPr>
                <w:rFonts w:hint="eastAsia" w:ascii="仿宋_GB2312" w:hAnsi="宋体" w:eastAsia="仿宋_GB2312" w:cs="Times New Roman"/>
                <w:kern w:val="0"/>
                <w:szCs w:val="21"/>
              </w:rPr>
              <w:t>分别可</w:t>
            </w:r>
            <w:r>
              <w:rPr>
                <w:rFonts w:ascii="仿宋_GB2312" w:hAnsi="宋体" w:eastAsia="仿宋_GB2312" w:cs="Times New Roman"/>
                <w:kern w:val="0"/>
                <w:szCs w:val="21"/>
              </w:rPr>
              <w:t>加</w:t>
            </w:r>
            <w:r>
              <w:rPr>
                <w:rFonts w:hint="eastAsia" w:ascii="仿宋_GB2312" w:hAnsi="宋体" w:eastAsia="仿宋_GB2312" w:cs="Times New Roman"/>
                <w:kern w:val="0"/>
                <w:szCs w:val="21"/>
              </w:rPr>
              <w:t>30分、</w:t>
            </w:r>
            <w:r>
              <w:rPr>
                <w:rFonts w:ascii="仿宋_GB2312" w:hAnsi="宋体" w:eastAsia="仿宋_GB2312" w:cs="Times New Roman"/>
                <w:kern w:val="0"/>
                <w:szCs w:val="21"/>
              </w:rPr>
              <w:t>15分</w:t>
            </w:r>
          </w:p>
        </w:tc>
        <w:tc>
          <w:tcPr>
            <w:tcW w:w="1320" w:type="dxa"/>
            <w:vAlign w:val="center"/>
          </w:tcPr>
          <w:p w14:paraId="2A07B1C9">
            <w:pPr>
              <w:spacing w:line="276" w:lineRule="auto"/>
              <w:ind w:right="420"/>
              <w:jc w:val="center"/>
              <w:outlineLvl w:val="0"/>
              <w:rPr>
                <w:rFonts w:ascii="仿宋_GB2312" w:hAnsi="宋体" w:eastAsia="仿宋_GB2312" w:cs="Times New Roman"/>
                <w:kern w:val="0"/>
                <w:szCs w:val="21"/>
              </w:rPr>
            </w:pPr>
            <w:r>
              <w:rPr>
                <w:rFonts w:ascii="仿宋_GB2312" w:hAnsi="宋体" w:eastAsia="仿宋_GB2312" w:cs="Times New Roman"/>
                <w:kern w:val="0"/>
                <w:szCs w:val="21"/>
              </w:rPr>
              <w:t>15-</w:t>
            </w:r>
            <w:r>
              <w:rPr>
                <w:rFonts w:hint="eastAsia" w:ascii="仿宋_GB2312" w:hAnsi="宋体" w:eastAsia="仿宋_GB2312" w:cs="Times New Roman"/>
                <w:kern w:val="0"/>
                <w:szCs w:val="21"/>
              </w:rPr>
              <w:t>5</w:t>
            </w:r>
            <w:r>
              <w:rPr>
                <w:rFonts w:ascii="仿宋_GB2312" w:hAnsi="宋体" w:eastAsia="仿宋_GB2312" w:cs="Times New Roman"/>
                <w:kern w:val="0"/>
                <w:szCs w:val="21"/>
              </w:rPr>
              <w:t>0</w:t>
            </w:r>
          </w:p>
        </w:tc>
      </w:tr>
    </w:tbl>
    <w:p w14:paraId="1C716438">
      <w:pPr>
        <w:spacing w:beforeLines="50"/>
        <w:jc w:val="left"/>
        <w:rPr>
          <w:rFonts w:ascii="仿宋_GB2312" w:eastAsia="仿宋_GB2312" w:cs="Times New Roman" w:hAnsiTheme="majorEastAsia"/>
          <w:kern w:val="0"/>
          <w:sz w:val="24"/>
          <w:szCs w:val="24"/>
        </w:rPr>
      </w:pPr>
      <w:r>
        <w:rPr>
          <w:rFonts w:hint="eastAsia" w:ascii="仿宋_GB2312" w:eastAsia="仿宋_GB2312"/>
          <w:szCs w:val="21"/>
        </w:rPr>
        <w:tab/>
      </w:r>
      <w:r>
        <w:rPr>
          <w:rFonts w:hint="eastAsia" w:ascii="仿宋_GB2312" w:eastAsia="仿宋_GB2312"/>
          <w:szCs w:val="21"/>
        </w:rPr>
        <w:t>说明：上表</w:t>
      </w:r>
      <w:r>
        <w:rPr>
          <w:rFonts w:hint="eastAsia" w:ascii="仿宋_GB2312" w:hAnsi="宋体" w:eastAsia="仿宋_GB2312" w:cs="Times New Roman"/>
          <w:kern w:val="0"/>
          <w:szCs w:val="21"/>
        </w:rPr>
        <w:t>中“工作实绩”部分中的“</w:t>
      </w:r>
      <w:r>
        <w:rPr>
          <w:rFonts w:ascii="仿宋_GB2312" w:hAnsi="宋体" w:eastAsia="仿宋_GB2312" w:cs="Times New Roman"/>
          <w:kern w:val="0"/>
          <w:szCs w:val="21"/>
        </w:rPr>
        <w:t>省部级以上教育主管等部门颁发的荣誉称号</w:t>
      </w:r>
      <w:r>
        <w:rPr>
          <w:rFonts w:hint="eastAsia" w:ascii="仿宋_GB2312" w:hAnsi="宋体" w:eastAsia="仿宋_GB2312" w:cs="Times New Roman"/>
          <w:kern w:val="0"/>
          <w:szCs w:val="21"/>
        </w:rPr>
        <w:t>”主要指上海高校毕业生就业工作优秀典型、征兵工作先进个人等基于育人工作成绩的荣誉性称号；“标志性成果”部分主要考察辅导员立足职业化、专业化发展中的表现与成绩,在上海市级以上平台竞得的、代表学校辅导员队伍专业能力及队伍建设成果的成果。</w:t>
      </w:r>
    </w:p>
    <w:p w14:paraId="28FC6945">
      <w:pPr>
        <w:widowControl/>
        <w:jc w:val="center"/>
        <w:rPr>
          <w:rFonts w:ascii="仿宋_GB2312" w:eastAsia="仿宋_GB2312"/>
          <w:sz w:val="28"/>
          <w:szCs w:val="28"/>
        </w:rPr>
      </w:pPr>
      <w:r>
        <w:rPr>
          <w:rFonts w:ascii="仿宋_GB2312" w:eastAsia="仿宋_GB2312"/>
          <w:bCs/>
          <w:sz w:val="28"/>
          <w:szCs w:val="28"/>
        </w:rPr>
        <w:br w:type="page"/>
      </w:r>
      <w:r>
        <w:rPr>
          <w:rFonts w:hint="eastAsia" w:ascii="仿宋_GB2312" w:eastAsia="仿宋_GB2312"/>
          <w:bCs/>
          <w:sz w:val="28"/>
          <w:szCs w:val="28"/>
        </w:rPr>
        <w:t xml:space="preserve">表3  </w:t>
      </w:r>
      <w:r>
        <w:rPr>
          <w:rFonts w:hint="eastAsia" w:ascii="仿宋_GB2312" w:eastAsia="仿宋_GB2312"/>
          <w:sz w:val="28"/>
          <w:szCs w:val="28"/>
        </w:rPr>
        <w:t>其他专技人员评分标准</w:t>
      </w:r>
    </w:p>
    <w:tbl>
      <w:tblPr>
        <w:tblStyle w:val="8"/>
        <w:tblW w:w="8878" w:type="dxa"/>
        <w:tblInd w:w="4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1"/>
        <w:gridCol w:w="6171"/>
        <w:gridCol w:w="1376"/>
      </w:tblGrid>
      <w:tr w14:paraId="1855F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Align w:val="center"/>
          </w:tcPr>
          <w:p w14:paraId="57C8B707">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属性</w:t>
            </w:r>
          </w:p>
        </w:tc>
        <w:tc>
          <w:tcPr>
            <w:tcW w:w="6171" w:type="dxa"/>
            <w:tcMar>
              <w:top w:w="0" w:type="dxa"/>
              <w:left w:w="0" w:type="dxa"/>
              <w:bottom w:w="0" w:type="dxa"/>
              <w:right w:w="0" w:type="dxa"/>
            </w:tcMar>
            <w:vAlign w:val="center"/>
          </w:tcPr>
          <w:p w14:paraId="06A5B7E0">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获得评分条件</w:t>
            </w:r>
          </w:p>
        </w:tc>
        <w:tc>
          <w:tcPr>
            <w:tcW w:w="1376" w:type="dxa"/>
            <w:vAlign w:val="center"/>
          </w:tcPr>
          <w:p w14:paraId="12BECD4C">
            <w:pPr>
              <w:spacing w:line="380" w:lineRule="exact"/>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标准分</w:t>
            </w:r>
          </w:p>
        </w:tc>
      </w:tr>
      <w:tr w14:paraId="19613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Merge w:val="restart"/>
            <w:vAlign w:val="center"/>
          </w:tcPr>
          <w:p w14:paraId="2198E35B">
            <w:pPr>
              <w:tabs>
                <w:tab w:val="left" w:pos="743"/>
              </w:tabs>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学历与学位</w:t>
            </w:r>
          </w:p>
        </w:tc>
        <w:tc>
          <w:tcPr>
            <w:tcW w:w="6171" w:type="dxa"/>
            <w:tcMar>
              <w:top w:w="0" w:type="dxa"/>
              <w:left w:w="0" w:type="dxa"/>
              <w:bottom w:w="0" w:type="dxa"/>
              <w:right w:w="0" w:type="dxa"/>
            </w:tcMar>
          </w:tcPr>
          <w:p w14:paraId="34AFF78B">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博士学位</w:t>
            </w:r>
          </w:p>
        </w:tc>
        <w:tc>
          <w:tcPr>
            <w:tcW w:w="1376" w:type="dxa"/>
          </w:tcPr>
          <w:p w14:paraId="6DD72B1C">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30</w:t>
            </w:r>
          </w:p>
        </w:tc>
      </w:tr>
      <w:tr w14:paraId="24448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Merge w:val="continue"/>
            <w:vAlign w:val="center"/>
          </w:tcPr>
          <w:p w14:paraId="5638D9C6">
            <w:pPr>
              <w:tabs>
                <w:tab w:val="left" w:pos="743"/>
              </w:tabs>
              <w:spacing w:line="380" w:lineRule="exact"/>
              <w:ind w:right="-108"/>
              <w:jc w:val="left"/>
              <w:outlineLvl w:val="0"/>
              <w:rPr>
                <w:rFonts w:ascii="仿宋_GB2312" w:eastAsia="仿宋_GB2312" w:cs="Times New Roman" w:hAnsiTheme="majorEastAsia"/>
                <w:kern w:val="0"/>
                <w:sz w:val="24"/>
                <w:szCs w:val="24"/>
              </w:rPr>
            </w:pPr>
          </w:p>
        </w:tc>
        <w:tc>
          <w:tcPr>
            <w:tcW w:w="6171" w:type="dxa"/>
            <w:tcMar>
              <w:top w:w="0" w:type="dxa"/>
              <w:left w:w="0" w:type="dxa"/>
              <w:bottom w:w="0" w:type="dxa"/>
              <w:right w:w="0" w:type="dxa"/>
            </w:tcMar>
          </w:tcPr>
          <w:p w14:paraId="533E0B57">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硕士学位</w:t>
            </w:r>
          </w:p>
        </w:tc>
        <w:tc>
          <w:tcPr>
            <w:tcW w:w="1376" w:type="dxa"/>
          </w:tcPr>
          <w:p w14:paraId="694D97B9">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w:t>
            </w:r>
          </w:p>
        </w:tc>
      </w:tr>
      <w:tr w14:paraId="68AD5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Merge w:val="restart"/>
            <w:vAlign w:val="center"/>
          </w:tcPr>
          <w:p w14:paraId="70FB7806">
            <w:pPr>
              <w:tabs>
                <w:tab w:val="left" w:pos="743"/>
              </w:tabs>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职称情况</w:t>
            </w:r>
          </w:p>
        </w:tc>
        <w:tc>
          <w:tcPr>
            <w:tcW w:w="6171" w:type="dxa"/>
            <w:tcMar>
              <w:top w:w="0" w:type="dxa"/>
              <w:left w:w="0" w:type="dxa"/>
              <w:bottom w:w="0" w:type="dxa"/>
              <w:right w:w="0" w:type="dxa"/>
            </w:tcMar>
          </w:tcPr>
          <w:p w14:paraId="528AC995">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副高级专业技术职务</w:t>
            </w:r>
          </w:p>
        </w:tc>
        <w:tc>
          <w:tcPr>
            <w:tcW w:w="1376" w:type="dxa"/>
          </w:tcPr>
          <w:p w14:paraId="1AF270D0">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30</w:t>
            </w:r>
          </w:p>
        </w:tc>
      </w:tr>
      <w:tr w14:paraId="64C76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Merge w:val="continue"/>
            <w:vAlign w:val="center"/>
          </w:tcPr>
          <w:p w14:paraId="07137DEF">
            <w:pPr>
              <w:tabs>
                <w:tab w:val="left" w:pos="743"/>
              </w:tabs>
              <w:spacing w:line="380" w:lineRule="exact"/>
              <w:ind w:right="-108"/>
              <w:jc w:val="left"/>
              <w:outlineLvl w:val="0"/>
              <w:rPr>
                <w:rFonts w:ascii="仿宋_GB2312" w:eastAsia="仿宋_GB2312" w:cs="Times New Roman" w:hAnsiTheme="majorEastAsia"/>
                <w:kern w:val="0"/>
                <w:sz w:val="24"/>
                <w:szCs w:val="24"/>
              </w:rPr>
            </w:pPr>
          </w:p>
        </w:tc>
        <w:tc>
          <w:tcPr>
            <w:tcW w:w="6171" w:type="dxa"/>
            <w:tcMar>
              <w:top w:w="0" w:type="dxa"/>
              <w:left w:w="0" w:type="dxa"/>
              <w:bottom w:w="0" w:type="dxa"/>
              <w:right w:w="0" w:type="dxa"/>
            </w:tcMar>
          </w:tcPr>
          <w:p w14:paraId="73AED24D">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中级专业技术职务</w:t>
            </w:r>
          </w:p>
        </w:tc>
        <w:tc>
          <w:tcPr>
            <w:tcW w:w="1376" w:type="dxa"/>
          </w:tcPr>
          <w:p w14:paraId="73FF1384">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10</w:t>
            </w:r>
          </w:p>
        </w:tc>
      </w:tr>
      <w:tr w14:paraId="33299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Merge w:val="restart"/>
            <w:vAlign w:val="center"/>
          </w:tcPr>
          <w:p w14:paraId="34E1212B">
            <w:pPr>
              <w:tabs>
                <w:tab w:val="left" w:pos="743"/>
              </w:tabs>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年限与考核</w:t>
            </w:r>
          </w:p>
        </w:tc>
        <w:tc>
          <w:tcPr>
            <w:tcW w:w="6171" w:type="dxa"/>
            <w:tcMar>
              <w:top w:w="0" w:type="dxa"/>
              <w:left w:w="0" w:type="dxa"/>
              <w:bottom w:w="0" w:type="dxa"/>
              <w:right w:w="0" w:type="dxa"/>
            </w:tcMar>
            <w:vAlign w:val="center"/>
          </w:tcPr>
          <w:p w14:paraId="24DE07FD">
            <w:pPr>
              <w:ind w:right="420"/>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进校超过1年后的年限，每增加1年，加2分，累计最多不超过30分。距离法定退休年龄不满五年的按照30分计。</w:t>
            </w:r>
          </w:p>
        </w:tc>
        <w:tc>
          <w:tcPr>
            <w:tcW w:w="1376" w:type="dxa"/>
            <w:vAlign w:val="center"/>
          </w:tcPr>
          <w:p w14:paraId="28DD3CD7">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2-30</w:t>
            </w:r>
          </w:p>
        </w:tc>
      </w:tr>
      <w:tr w14:paraId="0B199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31" w:type="dxa"/>
            <w:vMerge w:val="continue"/>
          </w:tcPr>
          <w:p w14:paraId="1D9BB143">
            <w:pPr>
              <w:tabs>
                <w:tab w:val="left" w:pos="743"/>
              </w:tabs>
              <w:spacing w:line="380" w:lineRule="exact"/>
              <w:ind w:right="-108"/>
              <w:jc w:val="left"/>
              <w:outlineLvl w:val="0"/>
              <w:rPr>
                <w:rFonts w:ascii="仿宋_GB2312" w:eastAsia="仿宋_GB2312" w:cs="Times New Roman" w:hAnsiTheme="majorEastAsia"/>
                <w:kern w:val="0"/>
                <w:sz w:val="24"/>
                <w:szCs w:val="24"/>
              </w:rPr>
            </w:pPr>
          </w:p>
        </w:tc>
        <w:tc>
          <w:tcPr>
            <w:tcW w:w="6171" w:type="dxa"/>
            <w:tcMar>
              <w:top w:w="0" w:type="dxa"/>
              <w:left w:w="0" w:type="dxa"/>
              <w:bottom w:w="0" w:type="dxa"/>
              <w:right w:w="0" w:type="dxa"/>
            </w:tcMar>
          </w:tcPr>
          <w:p w14:paraId="7E380F31">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进校以来，每获得一个年度考核优秀，加10分，累计最多不超过30分。</w:t>
            </w:r>
          </w:p>
        </w:tc>
        <w:tc>
          <w:tcPr>
            <w:tcW w:w="1376" w:type="dxa"/>
          </w:tcPr>
          <w:p w14:paraId="1F6C1EB0">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10-30</w:t>
            </w:r>
          </w:p>
        </w:tc>
      </w:tr>
      <w:tr w14:paraId="1CBB6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31" w:type="dxa"/>
            <w:vMerge w:val="restart"/>
            <w:vAlign w:val="center"/>
          </w:tcPr>
          <w:p w14:paraId="7E9D16FE">
            <w:pPr>
              <w:tabs>
                <w:tab w:val="left" w:pos="743"/>
              </w:tabs>
              <w:spacing w:line="380" w:lineRule="exact"/>
              <w:ind w:right="-108"/>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荣誉与奖励</w:t>
            </w:r>
          </w:p>
        </w:tc>
        <w:tc>
          <w:tcPr>
            <w:tcW w:w="6171" w:type="dxa"/>
            <w:tcMar>
              <w:top w:w="0" w:type="dxa"/>
              <w:left w:w="0" w:type="dxa"/>
              <w:bottom w:w="0" w:type="dxa"/>
              <w:right w:w="0" w:type="dxa"/>
            </w:tcMar>
          </w:tcPr>
          <w:p w14:paraId="2401F03B">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进校后近五年（不满五年按照实际年限计），每获得一个国家级个人荣誉一等奖（含省部级称号），加90分</w:t>
            </w:r>
          </w:p>
        </w:tc>
        <w:tc>
          <w:tcPr>
            <w:tcW w:w="1376" w:type="dxa"/>
          </w:tcPr>
          <w:p w14:paraId="6B47E4F1">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90</w:t>
            </w:r>
          </w:p>
        </w:tc>
      </w:tr>
      <w:tr w14:paraId="150BE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31" w:type="dxa"/>
            <w:vMerge w:val="continue"/>
          </w:tcPr>
          <w:p w14:paraId="66FC7367">
            <w:pPr>
              <w:tabs>
                <w:tab w:val="left" w:pos="743"/>
              </w:tabs>
              <w:spacing w:line="380" w:lineRule="exact"/>
              <w:ind w:right="-108"/>
              <w:jc w:val="left"/>
              <w:outlineLvl w:val="0"/>
              <w:rPr>
                <w:rFonts w:ascii="仿宋_GB2312" w:eastAsia="仿宋_GB2312" w:cs="Times New Roman" w:hAnsiTheme="majorEastAsia"/>
                <w:kern w:val="0"/>
                <w:sz w:val="24"/>
                <w:szCs w:val="24"/>
              </w:rPr>
            </w:pPr>
          </w:p>
        </w:tc>
        <w:tc>
          <w:tcPr>
            <w:tcW w:w="6171" w:type="dxa"/>
            <w:tcMar>
              <w:top w:w="0" w:type="dxa"/>
              <w:left w:w="0" w:type="dxa"/>
              <w:bottom w:w="0" w:type="dxa"/>
              <w:right w:w="0" w:type="dxa"/>
            </w:tcMar>
          </w:tcPr>
          <w:p w14:paraId="37085023">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进校后近五年（不满五年按照实际年限计），每获得一个国家级个人荣誉二等奖（含省部级称号），加80分</w:t>
            </w:r>
          </w:p>
        </w:tc>
        <w:tc>
          <w:tcPr>
            <w:tcW w:w="1376" w:type="dxa"/>
          </w:tcPr>
          <w:p w14:paraId="56ED001C">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80</w:t>
            </w:r>
          </w:p>
        </w:tc>
      </w:tr>
      <w:tr w14:paraId="038C4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31" w:type="dxa"/>
            <w:vMerge w:val="continue"/>
          </w:tcPr>
          <w:p w14:paraId="3721D586">
            <w:pPr>
              <w:tabs>
                <w:tab w:val="left" w:pos="743"/>
              </w:tabs>
              <w:spacing w:line="380" w:lineRule="exact"/>
              <w:ind w:right="-108"/>
              <w:jc w:val="left"/>
              <w:outlineLvl w:val="0"/>
              <w:rPr>
                <w:rFonts w:ascii="仿宋_GB2312" w:eastAsia="仿宋_GB2312" w:cs="Times New Roman" w:hAnsiTheme="majorEastAsia"/>
                <w:kern w:val="0"/>
                <w:sz w:val="24"/>
                <w:szCs w:val="24"/>
              </w:rPr>
            </w:pPr>
          </w:p>
        </w:tc>
        <w:tc>
          <w:tcPr>
            <w:tcW w:w="6171" w:type="dxa"/>
            <w:tcMar>
              <w:top w:w="0" w:type="dxa"/>
              <w:left w:w="0" w:type="dxa"/>
              <w:bottom w:w="0" w:type="dxa"/>
              <w:right w:w="0" w:type="dxa"/>
            </w:tcMar>
          </w:tcPr>
          <w:p w14:paraId="3D86CEB0">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进校后近五年（不满五年按照实际年限计），每获得一个国家级个人荣誉三等奖（含省部级称号），加70分</w:t>
            </w:r>
          </w:p>
        </w:tc>
        <w:tc>
          <w:tcPr>
            <w:tcW w:w="1376" w:type="dxa"/>
          </w:tcPr>
          <w:p w14:paraId="66628EA7">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70</w:t>
            </w:r>
          </w:p>
        </w:tc>
      </w:tr>
      <w:tr w14:paraId="68B11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Merge w:val="continue"/>
            <w:vAlign w:val="center"/>
          </w:tcPr>
          <w:p w14:paraId="2D320EB5">
            <w:pPr>
              <w:tabs>
                <w:tab w:val="left" w:pos="743"/>
              </w:tabs>
              <w:spacing w:line="380" w:lineRule="exact"/>
              <w:ind w:right="-108"/>
              <w:jc w:val="left"/>
              <w:outlineLvl w:val="0"/>
              <w:rPr>
                <w:rFonts w:ascii="仿宋_GB2312" w:eastAsia="仿宋_GB2312" w:cs="Times New Roman" w:hAnsiTheme="majorEastAsia"/>
                <w:kern w:val="0"/>
                <w:sz w:val="24"/>
                <w:szCs w:val="24"/>
              </w:rPr>
            </w:pPr>
          </w:p>
        </w:tc>
        <w:tc>
          <w:tcPr>
            <w:tcW w:w="6171" w:type="dxa"/>
            <w:tcMar>
              <w:top w:w="0" w:type="dxa"/>
              <w:left w:w="0" w:type="dxa"/>
              <w:bottom w:w="0" w:type="dxa"/>
              <w:right w:w="0" w:type="dxa"/>
            </w:tcMar>
          </w:tcPr>
          <w:p w14:paraId="693E760A">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进校后近五年（不满五年按照实际年限计），每获得一个省部级个人荣誉一等奖（含省部级称号），加70分</w:t>
            </w:r>
          </w:p>
        </w:tc>
        <w:tc>
          <w:tcPr>
            <w:tcW w:w="1376" w:type="dxa"/>
            <w:vAlign w:val="center"/>
          </w:tcPr>
          <w:p w14:paraId="7BE254CF">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70</w:t>
            </w:r>
          </w:p>
        </w:tc>
      </w:tr>
      <w:tr w14:paraId="70B41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Merge w:val="continue"/>
            <w:vAlign w:val="center"/>
          </w:tcPr>
          <w:p w14:paraId="2DA5FC3B">
            <w:pPr>
              <w:tabs>
                <w:tab w:val="left" w:pos="743"/>
              </w:tabs>
              <w:spacing w:line="380" w:lineRule="exact"/>
              <w:ind w:right="-108" w:firstLine="235" w:firstLineChars="98"/>
              <w:jc w:val="left"/>
              <w:outlineLvl w:val="0"/>
              <w:rPr>
                <w:rFonts w:ascii="仿宋_GB2312" w:eastAsia="仿宋_GB2312" w:cs="Times New Roman" w:hAnsiTheme="majorEastAsia"/>
                <w:kern w:val="0"/>
                <w:sz w:val="24"/>
                <w:szCs w:val="24"/>
              </w:rPr>
            </w:pPr>
          </w:p>
        </w:tc>
        <w:tc>
          <w:tcPr>
            <w:tcW w:w="6171" w:type="dxa"/>
            <w:tcMar>
              <w:top w:w="0" w:type="dxa"/>
              <w:left w:w="0" w:type="dxa"/>
              <w:bottom w:w="0" w:type="dxa"/>
              <w:right w:w="0" w:type="dxa"/>
            </w:tcMar>
          </w:tcPr>
          <w:p w14:paraId="4C0835C4">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进校后近五年（不满五年按照实际年限计），每获得一个省部级个人荣誉二等奖，加60分</w:t>
            </w:r>
          </w:p>
        </w:tc>
        <w:tc>
          <w:tcPr>
            <w:tcW w:w="1376" w:type="dxa"/>
            <w:vAlign w:val="center"/>
          </w:tcPr>
          <w:p w14:paraId="214C6696">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60</w:t>
            </w:r>
          </w:p>
        </w:tc>
      </w:tr>
      <w:tr w14:paraId="5A430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Merge w:val="continue"/>
            <w:vAlign w:val="center"/>
          </w:tcPr>
          <w:p w14:paraId="533AAEF6">
            <w:pPr>
              <w:tabs>
                <w:tab w:val="left" w:pos="743"/>
              </w:tabs>
              <w:spacing w:line="380" w:lineRule="exact"/>
              <w:ind w:right="-108" w:firstLine="235" w:firstLineChars="98"/>
              <w:jc w:val="left"/>
              <w:outlineLvl w:val="0"/>
              <w:rPr>
                <w:rFonts w:ascii="仿宋_GB2312" w:eastAsia="仿宋_GB2312" w:cs="Times New Roman" w:hAnsiTheme="majorEastAsia"/>
                <w:kern w:val="0"/>
                <w:sz w:val="24"/>
                <w:szCs w:val="24"/>
              </w:rPr>
            </w:pPr>
          </w:p>
        </w:tc>
        <w:tc>
          <w:tcPr>
            <w:tcW w:w="6171" w:type="dxa"/>
            <w:tcMar>
              <w:top w:w="0" w:type="dxa"/>
              <w:left w:w="0" w:type="dxa"/>
              <w:bottom w:w="0" w:type="dxa"/>
              <w:right w:w="0" w:type="dxa"/>
            </w:tcMar>
          </w:tcPr>
          <w:p w14:paraId="611D7F91">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进校后近五年（不满五年按照实际年限计），每获得一个省部级个人荣誉三等奖，加50分</w:t>
            </w:r>
          </w:p>
        </w:tc>
        <w:tc>
          <w:tcPr>
            <w:tcW w:w="1376" w:type="dxa"/>
            <w:vAlign w:val="center"/>
          </w:tcPr>
          <w:p w14:paraId="304A7B62">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50</w:t>
            </w:r>
          </w:p>
        </w:tc>
      </w:tr>
      <w:tr w14:paraId="52EA1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Merge w:val="continue"/>
            <w:vAlign w:val="center"/>
          </w:tcPr>
          <w:p w14:paraId="07DA6B76">
            <w:pPr>
              <w:tabs>
                <w:tab w:val="left" w:pos="743"/>
              </w:tabs>
              <w:spacing w:line="380" w:lineRule="exact"/>
              <w:ind w:right="-108" w:firstLine="235" w:firstLineChars="98"/>
              <w:jc w:val="left"/>
              <w:outlineLvl w:val="0"/>
              <w:rPr>
                <w:rFonts w:ascii="仿宋_GB2312" w:eastAsia="仿宋_GB2312" w:cs="Times New Roman" w:hAnsiTheme="majorEastAsia"/>
                <w:kern w:val="0"/>
                <w:sz w:val="24"/>
                <w:szCs w:val="24"/>
              </w:rPr>
            </w:pPr>
          </w:p>
        </w:tc>
        <w:tc>
          <w:tcPr>
            <w:tcW w:w="6171" w:type="dxa"/>
            <w:tcMar>
              <w:top w:w="0" w:type="dxa"/>
              <w:left w:w="0" w:type="dxa"/>
              <w:bottom w:w="0" w:type="dxa"/>
              <w:right w:w="0" w:type="dxa"/>
            </w:tcMar>
          </w:tcPr>
          <w:p w14:paraId="602C5351">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进校后近五年（不满五年按照实际年限计），每获得一个局级个人荣誉，加40分</w:t>
            </w:r>
          </w:p>
        </w:tc>
        <w:tc>
          <w:tcPr>
            <w:tcW w:w="1376" w:type="dxa"/>
            <w:vAlign w:val="center"/>
          </w:tcPr>
          <w:p w14:paraId="6C2AB8CE">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40</w:t>
            </w:r>
          </w:p>
        </w:tc>
      </w:tr>
      <w:tr w14:paraId="00FBA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Align w:val="center"/>
          </w:tcPr>
          <w:p w14:paraId="125FD2F6">
            <w:pPr>
              <w:tabs>
                <w:tab w:val="left" w:pos="743"/>
              </w:tabs>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科研情况</w:t>
            </w:r>
          </w:p>
        </w:tc>
        <w:tc>
          <w:tcPr>
            <w:tcW w:w="7547" w:type="dxa"/>
            <w:gridSpan w:val="2"/>
            <w:tcMar>
              <w:top w:w="0" w:type="dxa"/>
              <w:left w:w="0" w:type="dxa"/>
              <w:bottom w:w="0" w:type="dxa"/>
              <w:right w:w="0" w:type="dxa"/>
            </w:tcMar>
          </w:tcPr>
          <w:p w14:paraId="51DEDE17">
            <w:pPr>
              <w:ind w:right="-77"/>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参考学校科研工作认定文件计算进校后近三年（不满三年按照实际年限计）科研成果年平均工作量分，按照个人工作量分在当年申报人中排名情况计分。</w:t>
            </w:r>
          </w:p>
          <w:p w14:paraId="3F749BED">
            <w:pPr>
              <w:spacing w:line="276" w:lineRule="auto"/>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得分为：50-</w:t>
            </w:r>
            <m:oMath>
              <m:f>
                <m:fPr>
                  <m:ctrlPr>
                    <w:rPr>
                      <w:rFonts w:ascii="Cambria Math" w:hAnsi="Cambria Math" w:eastAsia="仿宋_GB2312" w:cs="Times New Roman"/>
                      <w:kern w:val="0"/>
                      <w:sz w:val="24"/>
                      <w:szCs w:val="24"/>
                    </w:rPr>
                  </m:ctrlPr>
                </m:fPr>
                <m:num>
                  <m:r>
                    <m:rPr>
                      <m:sty m:val="p"/>
                    </m:rPr>
                    <w:rPr>
                      <w:rFonts w:ascii="Cambria Math" w:hAnsi="Cambria Math" w:eastAsia="仿宋_GB2312" w:cs="Times New Roman"/>
                      <w:kern w:val="0"/>
                      <w:sz w:val="24"/>
                      <w:szCs w:val="24"/>
                    </w:rPr>
                    <m:t>50</m:t>
                  </m:r>
                  <m:ctrlPr>
                    <w:rPr>
                      <w:rFonts w:ascii="Cambria Math" w:hAnsi="Cambria Math" w:eastAsia="仿宋_GB2312" w:cs="Times New Roman"/>
                      <w:kern w:val="0"/>
                      <w:sz w:val="24"/>
                      <w:szCs w:val="24"/>
                    </w:rPr>
                  </m:ctrlPr>
                </m:num>
                <m:den>
                  <m:r>
                    <m:rPr>
                      <m:sty m:val="p"/>
                    </m:rPr>
                    <w:rPr>
                      <w:rFonts w:ascii="Cambria Math" w:hAnsi="Cambria Math" w:eastAsia="仿宋_GB2312" w:cs="Times New Roman"/>
                      <w:kern w:val="0"/>
                      <w:sz w:val="24"/>
                      <w:szCs w:val="24"/>
                    </w:rPr>
                    <m:t>当年申报人数</m:t>
                  </m:r>
                  <m:ctrlPr>
                    <w:rPr>
                      <w:rFonts w:ascii="Cambria Math" w:hAnsi="Cambria Math" w:eastAsia="仿宋_GB2312" w:cs="Times New Roman"/>
                      <w:kern w:val="0"/>
                      <w:sz w:val="24"/>
                      <w:szCs w:val="24"/>
                    </w:rPr>
                  </m:ctrlPr>
                </m:den>
              </m:f>
              <m:r>
                <m:rPr>
                  <m:sty m:val="p"/>
                </m:rPr>
                <w:rPr>
                  <w:rFonts w:hint="eastAsia" w:ascii="Cambria Math" w:hAnsi="Cambria Math" w:eastAsia="仿宋_GB2312" w:cs="Times New Roman"/>
                  <w:kern w:val="0"/>
                  <w:sz w:val="24"/>
                  <w:szCs w:val="24"/>
                </w:rPr>
                <m:t>×</m:t>
              </m:r>
              <m:r>
                <m:rPr>
                  <m:sty m:val="p"/>
                </m:rPr>
                <w:rPr>
                  <w:rFonts w:ascii="Cambria Math" w:hAnsi="Cambria Math" w:eastAsia="仿宋_GB2312" w:cs="Times New Roman"/>
                  <w:kern w:val="0"/>
                  <w:sz w:val="24"/>
                  <w:szCs w:val="24"/>
                </w:rPr>
                <m:t>（排名−1）</m:t>
              </m:r>
            </m:oMath>
          </w:p>
        </w:tc>
      </w:tr>
    </w:tbl>
    <w:p w14:paraId="6B543EA6">
      <w:pPr>
        <w:widowControl/>
        <w:jc w:val="left"/>
        <w:rPr>
          <w:rFonts w:ascii="仿宋_GB2312" w:eastAsia="仿宋_GB2312"/>
          <w:bCs/>
          <w:sz w:val="28"/>
          <w:szCs w:val="28"/>
        </w:rPr>
      </w:pPr>
      <w:r>
        <w:rPr>
          <w:rFonts w:hint="eastAsia" w:ascii="仿宋_GB2312" w:eastAsia="仿宋_GB2312" w:cs="Times New Roman" w:hAnsiTheme="majorEastAsia"/>
          <w:kern w:val="0"/>
          <w:szCs w:val="21"/>
        </w:rPr>
        <w:t>备注：不分等级的奖励与荣誉按照对应级别的二等奖计分。</w:t>
      </w:r>
    </w:p>
    <w:p w14:paraId="694DF11A">
      <w:pPr>
        <w:widowControl/>
        <w:jc w:val="left"/>
        <w:rPr>
          <w:rFonts w:ascii="仿宋_GB2312" w:eastAsia="仿宋_GB2312"/>
          <w:bCs/>
          <w:sz w:val="28"/>
          <w:szCs w:val="28"/>
        </w:rPr>
      </w:pPr>
      <w:r>
        <w:rPr>
          <w:rFonts w:ascii="仿宋_GB2312" w:eastAsia="仿宋_GB2312"/>
          <w:bCs/>
          <w:sz w:val="28"/>
          <w:szCs w:val="28"/>
        </w:rPr>
        <w:br w:type="page"/>
      </w:r>
    </w:p>
    <w:p w14:paraId="41F4C5F4">
      <w:pPr>
        <w:widowControl/>
        <w:ind w:left="-284" w:leftChars="-607" w:hanging="991" w:hangingChars="354"/>
        <w:jc w:val="center"/>
        <w:rPr>
          <w:rFonts w:ascii="仿宋_GB2312" w:eastAsia="仿宋_GB2312"/>
          <w:sz w:val="28"/>
          <w:szCs w:val="28"/>
        </w:rPr>
      </w:pPr>
      <w:r>
        <w:rPr>
          <w:rFonts w:hint="eastAsia" w:ascii="仿宋_GB2312" w:eastAsia="仿宋_GB2312"/>
          <w:bCs/>
          <w:sz w:val="28"/>
          <w:szCs w:val="28"/>
        </w:rPr>
        <w:t xml:space="preserve">表4  </w:t>
      </w:r>
      <w:r>
        <w:rPr>
          <w:rFonts w:hint="eastAsia" w:ascii="仿宋_GB2312" w:eastAsia="仿宋_GB2312"/>
          <w:sz w:val="28"/>
          <w:szCs w:val="28"/>
        </w:rPr>
        <w:t>管理岗人员评分标准</w:t>
      </w:r>
    </w:p>
    <w:tbl>
      <w:tblPr>
        <w:tblStyle w:val="8"/>
        <w:tblW w:w="9734"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6662"/>
        <w:gridCol w:w="1276"/>
        <w:gridCol w:w="236"/>
      </w:tblGrid>
      <w:tr w14:paraId="7F230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Pr>
        <w:tc>
          <w:tcPr>
            <w:tcW w:w="1560" w:type="dxa"/>
            <w:vAlign w:val="center"/>
          </w:tcPr>
          <w:p w14:paraId="2B28E1B1">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属性</w:t>
            </w:r>
          </w:p>
        </w:tc>
        <w:tc>
          <w:tcPr>
            <w:tcW w:w="6662" w:type="dxa"/>
            <w:vAlign w:val="center"/>
          </w:tcPr>
          <w:p w14:paraId="3EDA31A4">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获得评分条件</w:t>
            </w:r>
          </w:p>
        </w:tc>
        <w:tc>
          <w:tcPr>
            <w:tcW w:w="1276" w:type="dxa"/>
            <w:vAlign w:val="center"/>
          </w:tcPr>
          <w:p w14:paraId="11DB19E5">
            <w:pPr>
              <w:spacing w:line="380" w:lineRule="exact"/>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标准分</w:t>
            </w:r>
          </w:p>
        </w:tc>
      </w:tr>
      <w:tr w14:paraId="38B34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Pr>
        <w:tc>
          <w:tcPr>
            <w:tcW w:w="1560" w:type="dxa"/>
            <w:vMerge w:val="restart"/>
            <w:vAlign w:val="center"/>
          </w:tcPr>
          <w:p w14:paraId="085606AA">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学历与学位</w:t>
            </w:r>
          </w:p>
        </w:tc>
        <w:tc>
          <w:tcPr>
            <w:tcW w:w="6662" w:type="dxa"/>
          </w:tcPr>
          <w:p w14:paraId="1D04F49E">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博士学位</w:t>
            </w:r>
          </w:p>
        </w:tc>
        <w:tc>
          <w:tcPr>
            <w:tcW w:w="1276" w:type="dxa"/>
          </w:tcPr>
          <w:p w14:paraId="6437C151">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30</w:t>
            </w:r>
          </w:p>
        </w:tc>
      </w:tr>
      <w:tr w14:paraId="5B7CB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Pr>
        <w:tc>
          <w:tcPr>
            <w:tcW w:w="1560" w:type="dxa"/>
            <w:vMerge w:val="continue"/>
            <w:vAlign w:val="center"/>
          </w:tcPr>
          <w:p w14:paraId="77653DF8">
            <w:pPr>
              <w:spacing w:line="380" w:lineRule="exact"/>
              <w:ind w:right="-108"/>
              <w:jc w:val="left"/>
              <w:outlineLvl w:val="0"/>
              <w:rPr>
                <w:rFonts w:ascii="仿宋_GB2312" w:eastAsia="仿宋_GB2312" w:cs="Times New Roman" w:hAnsiTheme="majorEastAsia"/>
                <w:kern w:val="0"/>
                <w:sz w:val="24"/>
                <w:szCs w:val="24"/>
              </w:rPr>
            </w:pPr>
          </w:p>
        </w:tc>
        <w:tc>
          <w:tcPr>
            <w:tcW w:w="6662" w:type="dxa"/>
          </w:tcPr>
          <w:p w14:paraId="67A749EB">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硕士学位</w:t>
            </w:r>
          </w:p>
        </w:tc>
        <w:tc>
          <w:tcPr>
            <w:tcW w:w="1276" w:type="dxa"/>
          </w:tcPr>
          <w:p w14:paraId="42041D7A">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w:t>
            </w:r>
          </w:p>
        </w:tc>
      </w:tr>
      <w:tr w14:paraId="78E29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Pr>
        <w:tc>
          <w:tcPr>
            <w:tcW w:w="1560" w:type="dxa"/>
            <w:vMerge w:val="restart"/>
            <w:vAlign w:val="center"/>
          </w:tcPr>
          <w:p w14:paraId="1D160118">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年限与考核</w:t>
            </w:r>
          </w:p>
        </w:tc>
        <w:tc>
          <w:tcPr>
            <w:tcW w:w="6662" w:type="dxa"/>
            <w:vAlign w:val="center"/>
          </w:tcPr>
          <w:p w14:paraId="4BB9EB72">
            <w:pPr>
              <w:ind w:right="420"/>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进校超过1年后的年限，每增加1年，加2分，累计最多不超过30分。距离法定退休年龄不满五年的按照30分计。</w:t>
            </w:r>
          </w:p>
        </w:tc>
        <w:tc>
          <w:tcPr>
            <w:tcW w:w="1276" w:type="dxa"/>
            <w:vAlign w:val="center"/>
          </w:tcPr>
          <w:p w14:paraId="77378344">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2-30</w:t>
            </w:r>
          </w:p>
        </w:tc>
      </w:tr>
      <w:tr w14:paraId="1DF93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45" w:hRule="atLeast"/>
        </w:trPr>
        <w:tc>
          <w:tcPr>
            <w:tcW w:w="1560" w:type="dxa"/>
            <w:vMerge w:val="continue"/>
          </w:tcPr>
          <w:p w14:paraId="2174CBEF">
            <w:pPr>
              <w:spacing w:line="380" w:lineRule="exact"/>
              <w:ind w:right="-108"/>
              <w:jc w:val="left"/>
              <w:outlineLvl w:val="0"/>
              <w:rPr>
                <w:rFonts w:ascii="仿宋_GB2312" w:eastAsia="仿宋_GB2312" w:cs="Times New Roman" w:hAnsiTheme="majorEastAsia"/>
                <w:kern w:val="0"/>
                <w:sz w:val="24"/>
                <w:szCs w:val="24"/>
              </w:rPr>
            </w:pPr>
          </w:p>
        </w:tc>
        <w:tc>
          <w:tcPr>
            <w:tcW w:w="6662" w:type="dxa"/>
          </w:tcPr>
          <w:p w14:paraId="2528E222">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进校以来，每获得一个年度考核优秀，加10分，累计最多不超过30分。</w:t>
            </w:r>
          </w:p>
        </w:tc>
        <w:tc>
          <w:tcPr>
            <w:tcW w:w="1276" w:type="dxa"/>
          </w:tcPr>
          <w:p w14:paraId="5C886E1B">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10-30</w:t>
            </w:r>
          </w:p>
        </w:tc>
      </w:tr>
      <w:tr w14:paraId="75739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45" w:hRule="atLeast"/>
        </w:trPr>
        <w:tc>
          <w:tcPr>
            <w:tcW w:w="1560" w:type="dxa"/>
            <w:vMerge w:val="restart"/>
            <w:vAlign w:val="center"/>
          </w:tcPr>
          <w:p w14:paraId="51B9CCEB">
            <w:pPr>
              <w:spacing w:line="380" w:lineRule="exact"/>
              <w:ind w:right="-108"/>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荣誉与奖励</w:t>
            </w:r>
          </w:p>
        </w:tc>
        <w:tc>
          <w:tcPr>
            <w:tcW w:w="6662" w:type="dxa"/>
          </w:tcPr>
          <w:p w14:paraId="1BABF346">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进校后近五年（不满五年按照实际年限计），每获得一个国家级个人荣誉一等奖（含省部级称号），加90分</w:t>
            </w:r>
          </w:p>
        </w:tc>
        <w:tc>
          <w:tcPr>
            <w:tcW w:w="1276" w:type="dxa"/>
          </w:tcPr>
          <w:p w14:paraId="351C285C">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90</w:t>
            </w:r>
          </w:p>
        </w:tc>
      </w:tr>
      <w:tr w14:paraId="28453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45" w:hRule="atLeast"/>
        </w:trPr>
        <w:tc>
          <w:tcPr>
            <w:tcW w:w="1560" w:type="dxa"/>
            <w:vMerge w:val="continue"/>
          </w:tcPr>
          <w:p w14:paraId="48A95EE0">
            <w:pPr>
              <w:spacing w:line="380" w:lineRule="exact"/>
              <w:ind w:right="-108"/>
              <w:jc w:val="left"/>
              <w:outlineLvl w:val="0"/>
              <w:rPr>
                <w:rFonts w:ascii="仿宋_GB2312" w:eastAsia="仿宋_GB2312" w:cs="Times New Roman" w:hAnsiTheme="majorEastAsia"/>
                <w:kern w:val="0"/>
                <w:sz w:val="24"/>
                <w:szCs w:val="24"/>
              </w:rPr>
            </w:pPr>
          </w:p>
        </w:tc>
        <w:tc>
          <w:tcPr>
            <w:tcW w:w="6662" w:type="dxa"/>
          </w:tcPr>
          <w:p w14:paraId="192BB44B">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进校后近五年（不满五年按照实际年限计），每获得一个国家级个人荣誉二等奖（含省部级称号），加80分</w:t>
            </w:r>
          </w:p>
        </w:tc>
        <w:tc>
          <w:tcPr>
            <w:tcW w:w="1276" w:type="dxa"/>
          </w:tcPr>
          <w:p w14:paraId="1C56E3D2">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80</w:t>
            </w:r>
          </w:p>
        </w:tc>
      </w:tr>
      <w:tr w14:paraId="450FE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45" w:hRule="atLeast"/>
        </w:trPr>
        <w:tc>
          <w:tcPr>
            <w:tcW w:w="1560" w:type="dxa"/>
            <w:vMerge w:val="continue"/>
          </w:tcPr>
          <w:p w14:paraId="03D0DA07">
            <w:pPr>
              <w:spacing w:line="380" w:lineRule="exact"/>
              <w:ind w:right="-108"/>
              <w:jc w:val="left"/>
              <w:outlineLvl w:val="0"/>
              <w:rPr>
                <w:rFonts w:ascii="仿宋_GB2312" w:eastAsia="仿宋_GB2312" w:cs="Times New Roman" w:hAnsiTheme="majorEastAsia"/>
                <w:kern w:val="0"/>
                <w:sz w:val="24"/>
                <w:szCs w:val="24"/>
              </w:rPr>
            </w:pPr>
          </w:p>
        </w:tc>
        <w:tc>
          <w:tcPr>
            <w:tcW w:w="6662" w:type="dxa"/>
          </w:tcPr>
          <w:p w14:paraId="424FA14E">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进校后近五年（不满五年按照实际年限计），每获得一个国家级个人荣誉三等奖（含省部级称号），加70分</w:t>
            </w:r>
          </w:p>
        </w:tc>
        <w:tc>
          <w:tcPr>
            <w:tcW w:w="1276" w:type="dxa"/>
          </w:tcPr>
          <w:p w14:paraId="4C41AD66">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70</w:t>
            </w:r>
          </w:p>
        </w:tc>
      </w:tr>
      <w:tr w14:paraId="2CA43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Pr>
        <w:tc>
          <w:tcPr>
            <w:tcW w:w="1560" w:type="dxa"/>
            <w:vMerge w:val="continue"/>
            <w:vAlign w:val="center"/>
          </w:tcPr>
          <w:p w14:paraId="541CD5CB">
            <w:pPr>
              <w:spacing w:line="380" w:lineRule="exact"/>
              <w:ind w:right="-108"/>
              <w:jc w:val="left"/>
              <w:outlineLvl w:val="0"/>
              <w:rPr>
                <w:rFonts w:ascii="仿宋_GB2312" w:eastAsia="仿宋_GB2312" w:cs="Times New Roman" w:hAnsiTheme="majorEastAsia"/>
                <w:kern w:val="0"/>
                <w:sz w:val="24"/>
                <w:szCs w:val="24"/>
              </w:rPr>
            </w:pPr>
          </w:p>
        </w:tc>
        <w:tc>
          <w:tcPr>
            <w:tcW w:w="6662" w:type="dxa"/>
          </w:tcPr>
          <w:p w14:paraId="77E156CE">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进校后近五年（不满五年按照实际年限计），每获得一个省部级个人荣誉一等奖（含省部级称号），加70分</w:t>
            </w:r>
          </w:p>
        </w:tc>
        <w:tc>
          <w:tcPr>
            <w:tcW w:w="1276" w:type="dxa"/>
            <w:vAlign w:val="center"/>
          </w:tcPr>
          <w:p w14:paraId="4BEDDC63">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70</w:t>
            </w:r>
          </w:p>
        </w:tc>
      </w:tr>
      <w:tr w14:paraId="4ECF6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Pr>
        <w:tc>
          <w:tcPr>
            <w:tcW w:w="1560" w:type="dxa"/>
            <w:vMerge w:val="continue"/>
            <w:vAlign w:val="center"/>
          </w:tcPr>
          <w:p w14:paraId="5818ED61">
            <w:pPr>
              <w:spacing w:line="380" w:lineRule="exact"/>
              <w:ind w:right="-108" w:firstLine="235" w:firstLineChars="98"/>
              <w:jc w:val="left"/>
              <w:outlineLvl w:val="0"/>
              <w:rPr>
                <w:rFonts w:ascii="仿宋_GB2312" w:eastAsia="仿宋_GB2312" w:cs="Times New Roman" w:hAnsiTheme="majorEastAsia"/>
                <w:kern w:val="0"/>
                <w:sz w:val="24"/>
                <w:szCs w:val="24"/>
              </w:rPr>
            </w:pPr>
          </w:p>
        </w:tc>
        <w:tc>
          <w:tcPr>
            <w:tcW w:w="6662" w:type="dxa"/>
          </w:tcPr>
          <w:p w14:paraId="6283B491">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进校后近五年（不满五年按照实际年限计），每获得一个省部级个人荣誉二等奖，加60分</w:t>
            </w:r>
          </w:p>
        </w:tc>
        <w:tc>
          <w:tcPr>
            <w:tcW w:w="1276" w:type="dxa"/>
            <w:vAlign w:val="center"/>
          </w:tcPr>
          <w:p w14:paraId="05F3A869">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60</w:t>
            </w:r>
          </w:p>
        </w:tc>
      </w:tr>
      <w:tr w14:paraId="5D605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Pr>
        <w:tc>
          <w:tcPr>
            <w:tcW w:w="1560" w:type="dxa"/>
            <w:vMerge w:val="continue"/>
            <w:vAlign w:val="center"/>
          </w:tcPr>
          <w:p w14:paraId="0457B036">
            <w:pPr>
              <w:spacing w:line="380" w:lineRule="exact"/>
              <w:ind w:right="-108" w:firstLine="235" w:firstLineChars="98"/>
              <w:jc w:val="left"/>
              <w:outlineLvl w:val="0"/>
              <w:rPr>
                <w:rFonts w:ascii="仿宋_GB2312" w:eastAsia="仿宋_GB2312" w:cs="Times New Roman" w:hAnsiTheme="majorEastAsia"/>
                <w:kern w:val="0"/>
                <w:sz w:val="24"/>
                <w:szCs w:val="24"/>
              </w:rPr>
            </w:pPr>
          </w:p>
        </w:tc>
        <w:tc>
          <w:tcPr>
            <w:tcW w:w="6662" w:type="dxa"/>
          </w:tcPr>
          <w:p w14:paraId="283F58DC">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进校后近五年（不满五年按照实际年限计），每获得一个省部级个人荣誉三等奖，加50分</w:t>
            </w:r>
          </w:p>
        </w:tc>
        <w:tc>
          <w:tcPr>
            <w:tcW w:w="1276" w:type="dxa"/>
            <w:vAlign w:val="center"/>
          </w:tcPr>
          <w:p w14:paraId="1978F61C">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50</w:t>
            </w:r>
          </w:p>
        </w:tc>
      </w:tr>
      <w:tr w14:paraId="0BC8C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Pr>
        <w:tc>
          <w:tcPr>
            <w:tcW w:w="1560" w:type="dxa"/>
            <w:vMerge w:val="continue"/>
            <w:vAlign w:val="center"/>
          </w:tcPr>
          <w:p w14:paraId="62F57740">
            <w:pPr>
              <w:spacing w:line="380" w:lineRule="exact"/>
              <w:ind w:right="-108" w:firstLine="235" w:firstLineChars="98"/>
              <w:jc w:val="left"/>
              <w:outlineLvl w:val="0"/>
              <w:rPr>
                <w:rFonts w:ascii="仿宋_GB2312" w:eastAsia="仿宋_GB2312" w:cs="Times New Roman" w:hAnsiTheme="majorEastAsia"/>
                <w:kern w:val="0"/>
                <w:sz w:val="24"/>
                <w:szCs w:val="24"/>
              </w:rPr>
            </w:pPr>
          </w:p>
        </w:tc>
        <w:tc>
          <w:tcPr>
            <w:tcW w:w="6662" w:type="dxa"/>
          </w:tcPr>
          <w:p w14:paraId="7D0B2790">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进校后近五年（不满五年按照实际年限计），每获得一个局级个人荣誉，加40分</w:t>
            </w:r>
          </w:p>
        </w:tc>
        <w:tc>
          <w:tcPr>
            <w:tcW w:w="1276" w:type="dxa"/>
            <w:vAlign w:val="center"/>
          </w:tcPr>
          <w:p w14:paraId="18D42A50">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40</w:t>
            </w:r>
          </w:p>
        </w:tc>
      </w:tr>
      <w:tr w14:paraId="7F91D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1560" w:type="dxa"/>
            <w:vAlign w:val="center"/>
          </w:tcPr>
          <w:p w14:paraId="5FADA43A">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科研情况</w:t>
            </w:r>
          </w:p>
        </w:tc>
        <w:tc>
          <w:tcPr>
            <w:tcW w:w="7938" w:type="dxa"/>
            <w:gridSpan w:val="2"/>
          </w:tcPr>
          <w:p w14:paraId="15983C63">
            <w:pPr>
              <w:ind w:right="-77"/>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参考学校科研工作认定文件计算进校后近三年（不满三年按照实际年限计）科研成果平均工作量分，按照个人工作量分在当年申报人中排名情况计分。</w:t>
            </w:r>
          </w:p>
          <w:p w14:paraId="3F6326D6">
            <w:pPr>
              <w:spacing w:line="276" w:lineRule="auto"/>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得分为：30-</w:t>
            </w:r>
            <m:oMath>
              <m:f>
                <m:fPr>
                  <m:ctrlPr>
                    <w:rPr>
                      <w:rFonts w:ascii="Cambria Math" w:hAnsi="Cambria Math" w:eastAsia="仿宋_GB2312" w:cs="Times New Roman"/>
                      <w:kern w:val="0"/>
                      <w:sz w:val="24"/>
                      <w:szCs w:val="24"/>
                    </w:rPr>
                  </m:ctrlPr>
                </m:fPr>
                <m:num>
                  <m:r>
                    <m:rPr>
                      <m:sty m:val="p"/>
                    </m:rPr>
                    <w:rPr>
                      <w:rFonts w:ascii="Cambria Math" w:hAnsi="Cambria Math" w:eastAsia="仿宋_GB2312" w:cs="Times New Roman"/>
                      <w:kern w:val="0"/>
                      <w:sz w:val="24"/>
                      <w:szCs w:val="24"/>
                    </w:rPr>
                    <m:t>30</m:t>
                  </m:r>
                  <m:ctrlPr>
                    <w:rPr>
                      <w:rFonts w:ascii="Cambria Math" w:hAnsi="Cambria Math" w:eastAsia="仿宋_GB2312" w:cs="Times New Roman"/>
                      <w:kern w:val="0"/>
                      <w:sz w:val="24"/>
                      <w:szCs w:val="24"/>
                    </w:rPr>
                  </m:ctrlPr>
                </m:num>
                <m:den>
                  <m:r>
                    <m:rPr>
                      <m:sty m:val="p"/>
                    </m:rPr>
                    <w:rPr>
                      <w:rFonts w:ascii="Cambria Math" w:hAnsi="Cambria Math" w:eastAsia="仿宋_GB2312" w:cs="Times New Roman"/>
                      <w:kern w:val="0"/>
                      <w:sz w:val="24"/>
                      <w:szCs w:val="24"/>
                    </w:rPr>
                    <m:t>当年申报人数</m:t>
                  </m:r>
                  <m:ctrlPr>
                    <w:rPr>
                      <w:rFonts w:ascii="Cambria Math" w:hAnsi="Cambria Math" w:eastAsia="仿宋_GB2312" w:cs="Times New Roman"/>
                      <w:kern w:val="0"/>
                      <w:sz w:val="24"/>
                      <w:szCs w:val="24"/>
                    </w:rPr>
                  </m:ctrlPr>
                </m:den>
              </m:f>
              <m:r>
                <m:rPr>
                  <m:sty m:val="p"/>
                </m:rPr>
                <w:rPr>
                  <w:rFonts w:hint="eastAsia" w:ascii="Cambria Math" w:hAnsi="Cambria Math" w:eastAsia="仿宋_GB2312" w:cs="Times New Roman"/>
                  <w:kern w:val="0"/>
                  <w:sz w:val="24"/>
                  <w:szCs w:val="24"/>
                </w:rPr>
                <m:t>×</m:t>
              </m:r>
              <m:r>
                <m:rPr>
                  <m:sty m:val="p"/>
                </m:rPr>
                <w:rPr>
                  <w:rFonts w:ascii="Cambria Math" w:hAnsi="Cambria Math" w:eastAsia="仿宋_GB2312" w:cs="Times New Roman"/>
                  <w:kern w:val="0"/>
                  <w:sz w:val="24"/>
                  <w:szCs w:val="24"/>
                </w:rPr>
                <m:t>（排名−1）</m:t>
              </m:r>
            </m:oMath>
          </w:p>
        </w:tc>
        <w:tc>
          <w:tcPr>
            <w:tcW w:w="236" w:type="dxa"/>
            <w:tcBorders>
              <w:top w:val="nil"/>
              <w:left w:val="single" w:color="auto" w:sz="4" w:space="0"/>
              <w:bottom w:val="nil"/>
              <w:right w:val="nil"/>
            </w:tcBorders>
          </w:tcPr>
          <w:p w14:paraId="0ED75CF7">
            <w:pPr>
              <w:spacing w:line="380" w:lineRule="exact"/>
              <w:ind w:right="420"/>
              <w:jc w:val="center"/>
              <w:outlineLvl w:val="0"/>
              <w:rPr>
                <w:rFonts w:cs="Times New Roman" w:asciiTheme="majorEastAsia" w:hAnsiTheme="majorEastAsia" w:eastAsiaTheme="majorEastAsia"/>
                <w:kern w:val="0"/>
                <w:sz w:val="20"/>
                <w:szCs w:val="20"/>
              </w:rPr>
            </w:pPr>
          </w:p>
        </w:tc>
      </w:tr>
    </w:tbl>
    <w:p w14:paraId="42490271">
      <w:pPr>
        <w:widowControl/>
        <w:jc w:val="left"/>
        <w:rPr>
          <w:rFonts w:ascii="仿宋_GB2312" w:eastAsia="仿宋_GB2312"/>
          <w:sz w:val="28"/>
          <w:szCs w:val="28"/>
        </w:rPr>
      </w:pPr>
      <w:r>
        <w:rPr>
          <w:rFonts w:hint="eastAsia" w:ascii="仿宋_GB2312" w:eastAsia="仿宋_GB2312" w:cs="Times New Roman" w:hAnsiTheme="majorEastAsia"/>
          <w:kern w:val="0"/>
          <w:szCs w:val="21"/>
        </w:rPr>
        <w:t>备注：不分等级的奖励与荣誉按照对应级别的二等奖计分。</w:t>
      </w:r>
    </w:p>
    <w:p w14:paraId="4EB3118B">
      <w:pPr>
        <w:widowControl/>
        <w:jc w:val="left"/>
        <w:rPr>
          <w:rFonts w:ascii="仿宋_GB2312" w:eastAsia="仿宋_GB2312"/>
          <w:bCs/>
          <w:sz w:val="28"/>
          <w:szCs w:val="28"/>
        </w:rPr>
      </w:pPr>
      <w:r>
        <w:rPr>
          <w:rFonts w:ascii="仿宋_GB2312" w:eastAsia="仿宋_GB2312"/>
          <w:bCs/>
          <w:sz w:val="28"/>
          <w:szCs w:val="28"/>
        </w:rPr>
        <w:br w:type="page"/>
      </w:r>
    </w:p>
    <w:p w14:paraId="2C6824EE">
      <w:pPr>
        <w:rPr>
          <w:rFonts w:ascii="方正舒体" w:eastAsia="仿宋_GB2312"/>
          <w:b/>
          <w:spacing w:val="60"/>
          <w:sz w:val="36"/>
        </w:rPr>
      </w:pPr>
      <w:r>
        <w:rPr>
          <w:rFonts w:hint="eastAsia" w:ascii="仿宋_GB2312" w:eastAsia="仿宋_GB2312"/>
          <w:sz w:val="28"/>
          <w:szCs w:val="28"/>
        </w:rPr>
        <w:t>附件3</w:t>
      </w:r>
    </w:p>
    <w:p w14:paraId="6906A07C">
      <w:pPr>
        <w:kinsoku w:val="0"/>
        <w:overflowPunct w:val="0"/>
        <w:autoSpaceDE w:val="0"/>
        <w:autoSpaceDN w:val="0"/>
        <w:spacing w:line="300" w:lineRule="auto"/>
        <w:jc w:val="center"/>
        <w:rPr>
          <w:rFonts w:ascii="方正舒体" w:eastAsia="方正舒体"/>
          <w:b/>
          <w:spacing w:val="60"/>
          <w:sz w:val="36"/>
        </w:rPr>
      </w:pPr>
      <w:r>
        <w:rPr>
          <w:rFonts w:hint="eastAsia" w:ascii="方正舒体" w:eastAsia="方正舒体"/>
          <w:b/>
          <w:spacing w:val="60"/>
          <w:sz w:val="36"/>
        </w:rPr>
        <w:t>上海电子信息职业技术学院</w:t>
      </w:r>
    </w:p>
    <w:p w14:paraId="63E03CF7">
      <w:pPr>
        <w:kinsoku w:val="0"/>
        <w:overflowPunct w:val="0"/>
        <w:autoSpaceDE w:val="0"/>
        <w:autoSpaceDN w:val="0"/>
        <w:spacing w:afterLines="50" w:line="300" w:lineRule="auto"/>
        <w:jc w:val="center"/>
        <w:rPr>
          <w:rFonts w:eastAsia="楷体_GB2312"/>
          <w:b/>
          <w:spacing w:val="60"/>
          <w:sz w:val="36"/>
        </w:rPr>
      </w:pPr>
      <w:r>
        <w:rPr>
          <w:rFonts w:hint="eastAsia" w:eastAsia="楷体_GB2312"/>
          <w:b/>
          <w:spacing w:val="60"/>
          <w:sz w:val="36"/>
        </w:rPr>
        <w:t>2024年度劳动合同制专任教师进编考核表</w:t>
      </w:r>
    </w:p>
    <w:tbl>
      <w:tblPr>
        <w:tblStyle w:val="7"/>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151"/>
        <w:gridCol w:w="1799"/>
        <w:gridCol w:w="720"/>
        <w:gridCol w:w="702"/>
        <w:gridCol w:w="1259"/>
        <w:gridCol w:w="1102"/>
        <w:gridCol w:w="900"/>
        <w:gridCol w:w="1574"/>
      </w:tblGrid>
      <w:tr w14:paraId="1BF4D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185" w:type="dxa"/>
            <w:gridSpan w:val="2"/>
            <w:vAlign w:val="center"/>
          </w:tcPr>
          <w:p w14:paraId="4898C136">
            <w:pPr>
              <w:jc w:val="center"/>
              <w:rPr>
                <w:rFonts w:ascii="仿宋_GB2312" w:eastAsia="仿宋_GB2312"/>
                <w:sz w:val="24"/>
              </w:rPr>
            </w:pPr>
            <w:r>
              <w:rPr>
                <w:rFonts w:hint="eastAsia" w:ascii="仿宋_GB2312" w:eastAsia="仿宋_GB2312"/>
                <w:sz w:val="24"/>
              </w:rPr>
              <w:t>姓名</w:t>
            </w:r>
          </w:p>
        </w:tc>
        <w:tc>
          <w:tcPr>
            <w:tcW w:w="1799" w:type="dxa"/>
            <w:vAlign w:val="center"/>
          </w:tcPr>
          <w:p w14:paraId="3CBAB3AF">
            <w:pPr>
              <w:jc w:val="center"/>
              <w:rPr>
                <w:rFonts w:ascii="仿宋_GB2312" w:eastAsia="仿宋_GB2312"/>
                <w:sz w:val="24"/>
              </w:rPr>
            </w:pPr>
          </w:p>
        </w:tc>
        <w:tc>
          <w:tcPr>
            <w:tcW w:w="720" w:type="dxa"/>
            <w:vAlign w:val="center"/>
          </w:tcPr>
          <w:p w14:paraId="3FC3CBAC">
            <w:pPr>
              <w:jc w:val="center"/>
              <w:rPr>
                <w:rFonts w:ascii="仿宋_GB2312" w:eastAsia="仿宋_GB2312"/>
                <w:sz w:val="24"/>
              </w:rPr>
            </w:pPr>
            <w:r>
              <w:rPr>
                <w:rFonts w:hint="eastAsia" w:ascii="仿宋_GB2312" w:eastAsia="仿宋_GB2312"/>
                <w:sz w:val="24"/>
              </w:rPr>
              <w:t>性别</w:t>
            </w:r>
          </w:p>
        </w:tc>
        <w:tc>
          <w:tcPr>
            <w:tcW w:w="702" w:type="dxa"/>
            <w:vAlign w:val="center"/>
          </w:tcPr>
          <w:p w14:paraId="5C8D8A58">
            <w:pPr>
              <w:jc w:val="center"/>
              <w:rPr>
                <w:rFonts w:ascii="仿宋_GB2312" w:eastAsia="仿宋_GB2312"/>
                <w:sz w:val="24"/>
              </w:rPr>
            </w:pPr>
          </w:p>
        </w:tc>
        <w:tc>
          <w:tcPr>
            <w:tcW w:w="1259" w:type="dxa"/>
            <w:vAlign w:val="center"/>
          </w:tcPr>
          <w:p w14:paraId="014FA291">
            <w:pPr>
              <w:jc w:val="center"/>
              <w:rPr>
                <w:rFonts w:ascii="仿宋_GB2312" w:eastAsia="仿宋_GB2312"/>
                <w:sz w:val="24"/>
              </w:rPr>
            </w:pPr>
            <w:r>
              <w:rPr>
                <w:rFonts w:hint="eastAsia" w:ascii="仿宋_GB2312" w:eastAsia="仿宋_GB2312"/>
                <w:sz w:val="24"/>
              </w:rPr>
              <w:t>出生年月</w:t>
            </w:r>
          </w:p>
        </w:tc>
        <w:tc>
          <w:tcPr>
            <w:tcW w:w="1102" w:type="dxa"/>
            <w:vAlign w:val="center"/>
          </w:tcPr>
          <w:p w14:paraId="7086A1ED">
            <w:pPr>
              <w:rPr>
                <w:rFonts w:ascii="仿宋_GB2312" w:eastAsia="仿宋_GB2312"/>
                <w:sz w:val="24"/>
              </w:rPr>
            </w:pPr>
          </w:p>
        </w:tc>
        <w:tc>
          <w:tcPr>
            <w:tcW w:w="900" w:type="dxa"/>
            <w:vAlign w:val="center"/>
          </w:tcPr>
          <w:p w14:paraId="72F40EA8">
            <w:pPr>
              <w:rPr>
                <w:rFonts w:ascii="仿宋_GB2312" w:eastAsia="仿宋_GB2312"/>
                <w:sz w:val="24"/>
              </w:rPr>
            </w:pPr>
            <w:r>
              <w:rPr>
                <w:rFonts w:hint="eastAsia" w:ascii="仿宋_GB2312" w:eastAsia="仿宋_GB2312"/>
                <w:sz w:val="24"/>
              </w:rPr>
              <w:t>学历、学位</w:t>
            </w:r>
          </w:p>
        </w:tc>
        <w:tc>
          <w:tcPr>
            <w:tcW w:w="1574" w:type="dxa"/>
            <w:vAlign w:val="center"/>
          </w:tcPr>
          <w:p w14:paraId="35063D53">
            <w:pPr>
              <w:rPr>
                <w:rFonts w:ascii="仿宋_GB2312" w:eastAsia="仿宋_GB2312"/>
                <w:sz w:val="24"/>
              </w:rPr>
            </w:pPr>
          </w:p>
        </w:tc>
      </w:tr>
      <w:tr w14:paraId="288ED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185" w:type="dxa"/>
            <w:gridSpan w:val="2"/>
            <w:vAlign w:val="center"/>
          </w:tcPr>
          <w:p w14:paraId="5B83A99C">
            <w:pPr>
              <w:jc w:val="center"/>
              <w:rPr>
                <w:rFonts w:ascii="仿宋_GB2312" w:eastAsia="仿宋_GB2312"/>
                <w:sz w:val="24"/>
                <w:szCs w:val="24"/>
              </w:rPr>
            </w:pPr>
            <w:r>
              <w:rPr>
                <w:rFonts w:hint="eastAsia" w:ascii="仿宋_GB2312" w:eastAsia="仿宋_GB2312"/>
                <w:sz w:val="24"/>
                <w:szCs w:val="24"/>
              </w:rPr>
              <w:t>工作部门</w:t>
            </w:r>
          </w:p>
        </w:tc>
        <w:tc>
          <w:tcPr>
            <w:tcW w:w="3221" w:type="dxa"/>
            <w:gridSpan w:val="3"/>
          </w:tcPr>
          <w:p w14:paraId="5D13278A">
            <w:pPr>
              <w:rPr>
                <w:rFonts w:ascii="仿宋_GB2312" w:eastAsia="仿宋_GB2312"/>
                <w:sz w:val="24"/>
              </w:rPr>
            </w:pPr>
          </w:p>
        </w:tc>
        <w:tc>
          <w:tcPr>
            <w:tcW w:w="1259" w:type="dxa"/>
            <w:vAlign w:val="center"/>
          </w:tcPr>
          <w:p w14:paraId="2470A503">
            <w:pPr>
              <w:jc w:val="center"/>
              <w:rPr>
                <w:rFonts w:ascii="仿宋_GB2312" w:eastAsia="仿宋_GB2312"/>
                <w:sz w:val="24"/>
              </w:rPr>
            </w:pPr>
            <w:r>
              <w:rPr>
                <w:rFonts w:hint="eastAsia" w:ascii="仿宋_GB2312" w:eastAsia="仿宋_GB2312"/>
                <w:sz w:val="24"/>
              </w:rPr>
              <w:t>进 校           年 月</w:t>
            </w:r>
          </w:p>
        </w:tc>
        <w:tc>
          <w:tcPr>
            <w:tcW w:w="3576" w:type="dxa"/>
            <w:gridSpan w:val="3"/>
          </w:tcPr>
          <w:p w14:paraId="5DDAF6CA">
            <w:pPr>
              <w:rPr>
                <w:rFonts w:ascii="仿宋_GB2312" w:eastAsia="仿宋_GB2312"/>
                <w:sz w:val="24"/>
              </w:rPr>
            </w:pPr>
          </w:p>
        </w:tc>
      </w:tr>
      <w:tr w14:paraId="544C3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185" w:type="dxa"/>
            <w:gridSpan w:val="2"/>
            <w:vAlign w:val="center"/>
          </w:tcPr>
          <w:p w14:paraId="5DB6DC87">
            <w:pPr>
              <w:jc w:val="center"/>
              <w:rPr>
                <w:rFonts w:ascii="仿宋_GB2312" w:eastAsia="仿宋_GB2312"/>
                <w:sz w:val="24"/>
              </w:rPr>
            </w:pPr>
            <w:r>
              <w:rPr>
                <w:rFonts w:hint="eastAsia" w:ascii="仿宋_GB2312" w:eastAsia="仿宋_GB2312"/>
                <w:sz w:val="24"/>
              </w:rPr>
              <w:t>专业技术职 务</w:t>
            </w:r>
          </w:p>
        </w:tc>
        <w:tc>
          <w:tcPr>
            <w:tcW w:w="3221" w:type="dxa"/>
            <w:gridSpan w:val="3"/>
          </w:tcPr>
          <w:p w14:paraId="4637EEE5">
            <w:pPr>
              <w:jc w:val="center"/>
              <w:rPr>
                <w:rFonts w:ascii="仿宋_GB2312" w:eastAsia="仿宋_GB2312"/>
                <w:sz w:val="24"/>
              </w:rPr>
            </w:pPr>
          </w:p>
        </w:tc>
        <w:tc>
          <w:tcPr>
            <w:tcW w:w="1259" w:type="dxa"/>
            <w:vAlign w:val="center"/>
          </w:tcPr>
          <w:p w14:paraId="67298660">
            <w:pPr>
              <w:jc w:val="center"/>
              <w:rPr>
                <w:rFonts w:ascii="仿宋_GB2312" w:eastAsia="仿宋_GB2312"/>
                <w:sz w:val="24"/>
              </w:rPr>
            </w:pPr>
            <w:r>
              <w:rPr>
                <w:rFonts w:hint="eastAsia" w:ascii="仿宋_GB2312" w:eastAsia="仿宋_GB2312"/>
                <w:sz w:val="24"/>
              </w:rPr>
              <w:t>现岗位类别与等级</w:t>
            </w:r>
          </w:p>
        </w:tc>
        <w:tc>
          <w:tcPr>
            <w:tcW w:w="3576" w:type="dxa"/>
            <w:gridSpan w:val="3"/>
            <w:vAlign w:val="center"/>
          </w:tcPr>
          <w:p w14:paraId="15C57137">
            <w:pPr>
              <w:rPr>
                <w:rFonts w:ascii="仿宋_GB2312" w:eastAsia="仿宋_GB2312"/>
                <w:sz w:val="24"/>
              </w:rPr>
            </w:pPr>
          </w:p>
        </w:tc>
      </w:tr>
      <w:tr w14:paraId="70A47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9241" w:type="dxa"/>
            <w:gridSpan w:val="9"/>
            <w:vAlign w:val="center"/>
          </w:tcPr>
          <w:p w14:paraId="710D95EC">
            <w:pPr>
              <w:jc w:val="center"/>
              <w:rPr>
                <w:rFonts w:ascii="仿宋_GB2312" w:eastAsia="仿宋_GB2312"/>
                <w:b/>
                <w:sz w:val="24"/>
              </w:rPr>
            </w:pPr>
            <w:r>
              <w:rPr>
                <w:rFonts w:hint="eastAsia" w:ascii="仿宋_GB2312" w:eastAsia="仿宋_GB2312"/>
                <w:b/>
                <w:sz w:val="24"/>
              </w:rPr>
              <w:t>自评与复核情况</w:t>
            </w:r>
          </w:p>
        </w:tc>
      </w:tr>
      <w:tr w14:paraId="47BA0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9" w:hRule="atLeast"/>
          <w:jc w:val="center"/>
        </w:trPr>
        <w:tc>
          <w:tcPr>
            <w:tcW w:w="1034" w:type="dxa"/>
            <w:vAlign w:val="center"/>
          </w:tcPr>
          <w:p w14:paraId="07808C1B">
            <w:pPr>
              <w:jc w:val="center"/>
              <w:rPr>
                <w:rFonts w:ascii="仿宋_GB2312" w:eastAsia="仿宋_GB2312"/>
                <w:sz w:val="24"/>
              </w:rPr>
            </w:pPr>
            <w:r>
              <w:rPr>
                <w:rFonts w:hint="eastAsia" w:ascii="仿宋_GB2312" w:eastAsia="仿宋_GB2312"/>
                <w:sz w:val="24"/>
              </w:rPr>
              <w:t>工 作小 组评 价</w:t>
            </w:r>
          </w:p>
        </w:tc>
        <w:tc>
          <w:tcPr>
            <w:tcW w:w="8207" w:type="dxa"/>
            <w:gridSpan w:val="8"/>
          </w:tcPr>
          <w:p w14:paraId="4C5E1D0B">
            <w:pPr>
              <w:rPr>
                <w:rFonts w:ascii="仿宋_GB2312" w:eastAsia="仿宋_GB2312"/>
                <w:sz w:val="24"/>
              </w:rPr>
            </w:pPr>
            <w:r>
              <w:rPr>
                <w:rFonts w:hint="eastAsia" w:ascii="仿宋_GB2312" w:eastAsia="仿宋_GB2312"/>
                <w:sz w:val="24"/>
              </w:rPr>
              <w:t>(请从师德师风、工作能力等方面综合评价)</w:t>
            </w:r>
          </w:p>
          <w:p w14:paraId="24E116AE">
            <w:pPr>
              <w:rPr>
                <w:rFonts w:ascii="仿宋_GB2312" w:eastAsia="仿宋_GB2312"/>
                <w:sz w:val="24"/>
              </w:rPr>
            </w:pPr>
          </w:p>
          <w:p w14:paraId="1C8872F4">
            <w:pPr>
              <w:rPr>
                <w:rFonts w:ascii="仿宋_GB2312" w:eastAsia="仿宋_GB2312"/>
                <w:sz w:val="24"/>
              </w:rPr>
            </w:pPr>
          </w:p>
          <w:p w14:paraId="3AF00FCC">
            <w:pPr>
              <w:rPr>
                <w:rFonts w:ascii="仿宋_GB2312" w:eastAsia="仿宋_GB2312"/>
                <w:sz w:val="24"/>
              </w:rPr>
            </w:pPr>
          </w:p>
          <w:p w14:paraId="0CF3A6F8">
            <w:pPr>
              <w:rPr>
                <w:rFonts w:ascii="仿宋_GB2312" w:eastAsia="仿宋_GB2312"/>
                <w:sz w:val="24"/>
              </w:rPr>
            </w:pPr>
          </w:p>
          <w:p w14:paraId="7DC37F8A">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14:paraId="57970048">
            <w:pPr>
              <w:rPr>
                <w:rFonts w:ascii="仿宋_GB2312" w:eastAsia="仿宋_GB2312"/>
                <w:sz w:val="24"/>
              </w:rPr>
            </w:pPr>
            <w:r>
              <w:rPr>
                <w:rFonts w:hint="eastAsia" w:ascii="仿宋_GB2312" w:hAnsi="宋体" w:eastAsia="仿宋_GB2312"/>
              </w:rPr>
              <w:t xml:space="preserve">                                            年      月     日</w:t>
            </w:r>
          </w:p>
        </w:tc>
      </w:tr>
      <w:tr w14:paraId="6462A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1" w:hRule="atLeast"/>
          <w:jc w:val="center"/>
        </w:trPr>
        <w:tc>
          <w:tcPr>
            <w:tcW w:w="1034" w:type="dxa"/>
            <w:vAlign w:val="center"/>
          </w:tcPr>
          <w:p w14:paraId="5FDB75AD">
            <w:pPr>
              <w:jc w:val="center"/>
              <w:rPr>
                <w:rFonts w:ascii="仿宋_GB2312" w:eastAsia="仿宋_GB2312" w:hAnsiTheme="majorEastAsia"/>
                <w:kern w:val="0"/>
                <w:sz w:val="24"/>
                <w:szCs w:val="24"/>
              </w:rPr>
            </w:pPr>
            <w:r>
              <w:rPr>
                <w:rFonts w:hint="eastAsia" w:ascii="仿宋_GB2312" w:eastAsia="仿宋_GB2312" w:hAnsiTheme="majorEastAsia"/>
                <w:kern w:val="0"/>
                <w:sz w:val="24"/>
                <w:szCs w:val="24"/>
              </w:rPr>
              <w:t>人 员基 本情 况</w:t>
            </w:r>
          </w:p>
        </w:tc>
        <w:tc>
          <w:tcPr>
            <w:tcW w:w="8207" w:type="dxa"/>
            <w:gridSpan w:val="8"/>
            <w:vAlign w:val="center"/>
          </w:tcPr>
          <w:tbl>
            <w:tblPr>
              <w:tblStyle w:val="8"/>
              <w:tblpPr w:leftFromText="180" w:rightFromText="180" w:horzAnchor="margin" w:tblpY="27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977"/>
              <w:gridCol w:w="3019"/>
            </w:tblGrid>
            <w:tr w14:paraId="34FD2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68B6A0E6">
                  <w:pPr>
                    <w:jc w:val="center"/>
                    <w:rPr>
                      <w:rFonts w:ascii="仿宋_GB2312" w:hAnsi="Times New Roman" w:eastAsia="仿宋_GB2312" w:cs="Times New Roman"/>
                      <w:sz w:val="24"/>
                    </w:rPr>
                  </w:pPr>
                  <w:r>
                    <w:rPr>
                      <w:rFonts w:hint="eastAsia" w:ascii="仿宋_GB2312" w:hAnsi="Times New Roman" w:eastAsia="仿宋_GB2312" w:cs="Times New Roman"/>
                      <w:sz w:val="24"/>
                    </w:rPr>
                    <w:t>条件</w:t>
                  </w:r>
                </w:p>
              </w:tc>
              <w:tc>
                <w:tcPr>
                  <w:tcW w:w="2977" w:type="dxa"/>
                </w:tcPr>
                <w:p w14:paraId="4402561A">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3019" w:type="dxa"/>
                </w:tcPr>
                <w:p w14:paraId="08EC4DE9">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6079C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2D79FCA3">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学历与学位</w:t>
                  </w:r>
                </w:p>
              </w:tc>
              <w:tc>
                <w:tcPr>
                  <w:tcW w:w="2977" w:type="dxa"/>
                </w:tcPr>
                <w:p w14:paraId="76DC5014">
                  <w:pPr>
                    <w:jc w:val="center"/>
                    <w:rPr>
                      <w:rFonts w:ascii="仿宋_GB2312" w:hAnsi="Times New Roman" w:eastAsia="仿宋_GB2312" w:cs="Times New Roman"/>
                      <w:sz w:val="24"/>
                    </w:rPr>
                  </w:pPr>
                </w:p>
              </w:tc>
              <w:tc>
                <w:tcPr>
                  <w:tcW w:w="3019" w:type="dxa"/>
                </w:tcPr>
                <w:p w14:paraId="4E819F4B">
                  <w:pPr>
                    <w:jc w:val="center"/>
                    <w:rPr>
                      <w:rFonts w:ascii="仿宋_GB2312" w:hAnsi="Times New Roman" w:eastAsia="仿宋_GB2312" w:cs="Times New Roman"/>
                      <w:sz w:val="24"/>
                    </w:rPr>
                  </w:pPr>
                </w:p>
              </w:tc>
            </w:tr>
            <w:tr w14:paraId="23C63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59A9E390">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职称情况</w:t>
                  </w:r>
                </w:p>
              </w:tc>
              <w:tc>
                <w:tcPr>
                  <w:tcW w:w="2977" w:type="dxa"/>
                </w:tcPr>
                <w:p w14:paraId="071B3196">
                  <w:pPr>
                    <w:jc w:val="center"/>
                    <w:rPr>
                      <w:rFonts w:ascii="仿宋_GB2312" w:hAnsi="Times New Roman" w:eastAsia="仿宋_GB2312" w:cs="Times New Roman"/>
                      <w:sz w:val="24"/>
                    </w:rPr>
                  </w:pPr>
                </w:p>
              </w:tc>
              <w:tc>
                <w:tcPr>
                  <w:tcW w:w="3019" w:type="dxa"/>
                </w:tcPr>
                <w:p w14:paraId="4DC8FC3B">
                  <w:pPr>
                    <w:jc w:val="center"/>
                    <w:rPr>
                      <w:rFonts w:ascii="仿宋_GB2312" w:hAnsi="Times New Roman" w:eastAsia="仿宋_GB2312" w:cs="Times New Roman"/>
                      <w:sz w:val="24"/>
                    </w:rPr>
                  </w:pPr>
                </w:p>
              </w:tc>
            </w:tr>
            <w:tr w14:paraId="77279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609D6A55">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年限与考核</w:t>
                  </w:r>
                </w:p>
              </w:tc>
              <w:tc>
                <w:tcPr>
                  <w:tcW w:w="2977" w:type="dxa"/>
                </w:tcPr>
                <w:p w14:paraId="1A6037C6">
                  <w:pPr>
                    <w:jc w:val="center"/>
                    <w:rPr>
                      <w:rFonts w:ascii="仿宋_GB2312" w:hAnsi="Times New Roman" w:eastAsia="仿宋_GB2312" w:cs="Times New Roman"/>
                      <w:sz w:val="24"/>
                    </w:rPr>
                  </w:pPr>
                </w:p>
              </w:tc>
              <w:tc>
                <w:tcPr>
                  <w:tcW w:w="3019" w:type="dxa"/>
                </w:tcPr>
                <w:p w14:paraId="4F88BC43">
                  <w:pPr>
                    <w:jc w:val="center"/>
                    <w:rPr>
                      <w:rFonts w:ascii="仿宋_GB2312" w:hAnsi="Times New Roman" w:eastAsia="仿宋_GB2312" w:cs="Times New Roman"/>
                      <w:sz w:val="24"/>
                    </w:rPr>
                  </w:pPr>
                </w:p>
              </w:tc>
            </w:tr>
          </w:tbl>
          <w:p w14:paraId="49DF68D9">
            <w:pPr>
              <w:jc w:val="center"/>
              <w:rPr>
                <w:rFonts w:ascii="仿宋_GB2312" w:eastAsia="仿宋_GB2312"/>
                <w:sz w:val="24"/>
              </w:rPr>
            </w:pPr>
            <w:r>
              <w:rPr>
                <w:rFonts w:hint="eastAsia" w:ascii="仿宋_GB2312" w:eastAsia="仿宋_GB2312"/>
                <w:sz w:val="24"/>
              </w:rPr>
              <w:t>本人承诺以上信息均属实</w:t>
            </w:r>
          </w:p>
        </w:tc>
      </w:tr>
      <w:tr w14:paraId="2B2E2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1" w:hRule="atLeast"/>
          <w:jc w:val="center"/>
        </w:trPr>
        <w:tc>
          <w:tcPr>
            <w:tcW w:w="1034" w:type="dxa"/>
            <w:vAlign w:val="center"/>
          </w:tcPr>
          <w:p w14:paraId="237690B3">
            <w:pPr>
              <w:spacing w:line="360" w:lineRule="auto"/>
              <w:jc w:val="center"/>
              <w:rPr>
                <w:rFonts w:ascii="仿宋_GB2312" w:eastAsia="仿宋_GB2312"/>
                <w:sz w:val="24"/>
              </w:rPr>
            </w:pPr>
            <w:r>
              <w:rPr>
                <w:rFonts w:hint="eastAsia" w:ascii="仿宋_GB2312" w:eastAsia="仿宋_GB2312"/>
                <w:sz w:val="24"/>
              </w:rPr>
              <w:t>人事处意 见</w:t>
            </w:r>
          </w:p>
        </w:tc>
        <w:tc>
          <w:tcPr>
            <w:tcW w:w="8207" w:type="dxa"/>
            <w:gridSpan w:val="8"/>
          </w:tcPr>
          <w:p w14:paraId="38807694">
            <w:pPr>
              <w:rPr>
                <w:rFonts w:ascii="仿宋_GB2312" w:eastAsia="仿宋_GB2312"/>
                <w:sz w:val="24"/>
              </w:rPr>
            </w:pPr>
          </w:p>
          <w:p w14:paraId="73A4F3BD">
            <w:pPr>
              <w:rPr>
                <w:rFonts w:ascii="仿宋_GB2312" w:eastAsia="仿宋_GB2312"/>
                <w:sz w:val="24"/>
              </w:rPr>
            </w:pPr>
          </w:p>
          <w:p w14:paraId="0C54F977">
            <w:pPr>
              <w:rPr>
                <w:rFonts w:ascii="仿宋_GB2312" w:eastAsia="仿宋_GB2312"/>
                <w:sz w:val="24"/>
              </w:rPr>
            </w:pPr>
            <w:r>
              <w:rPr>
                <w:rFonts w:hint="eastAsia" w:ascii="仿宋_GB2312" w:eastAsia="仿宋_GB2312"/>
                <w:sz w:val="28"/>
                <w:szCs w:val="28"/>
              </w:rPr>
              <w:t xml:space="preserve">                人事处已复核，复核总分为：</w:t>
            </w:r>
          </w:p>
          <w:p w14:paraId="1A08AAC9">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14:paraId="48889CD7">
            <w:pPr>
              <w:spacing w:line="360" w:lineRule="auto"/>
              <w:rPr>
                <w:rFonts w:ascii="仿宋_GB2312" w:eastAsia="仿宋_GB2312"/>
                <w:sz w:val="24"/>
              </w:rPr>
            </w:pPr>
            <w:r>
              <w:rPr>
                <w:rFonts w:hint="eastAsia" w:ascii="仿宋_GB2312" w:hAnsi="宋体" w:eastAsia="仿宋_GB2312"/>
              </w:rPr>
              <w:t xml:space="preserve">                                            年      月     日</w:t>
            </w:r>
          </w:p>
        </w:tc>
      </w:tr>
      <w:tr w14:paraId="41AF1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9" w:hRule="atLeast"/>
          <w:jc w:val="center"/>
        </w:trPr>
        <w:tc>
          <w:tcPr>
            <w:tcW w:w="1034" w:type="dxa"/>
            <w:vAlign w:val="center"/>
          </w:tcPr>
          <w:p w14:paraId="2CC1D94A">
            <w:pPr>
              <w:jc w:val="center"/>
              <w:rPr>
                <w:rFonts w:ascii="仿宋_GB2312" w:eastAsia="仿宋_GB2312"/>
                <w:sz w:val="24"/>
              </w:rPr>
            </w:pPr>
            <w:r>
              <w:rPr>
                <w:rFonts w:hint="eastAsia" w:ascii="仿宋_GB2312" w:eastAsia="仿宋_GB2312"/>
                <w:sz w:val="24"/>
              </w:rPr>
              <w:t>教 学成 果情 况</w:t>
            </w:r>
          </w:p>
        </w:tc>
        <w:tc>
          <w:tcPr>
            <w:tcW w:w="8207" w:type="dxa"/>
            <w:gridSpan w:val="8"/>
          </w:tcPr>
          <w:p w14:paraId="4ED87D57">
            <w:pPr>
              <w:rPr>
                <w:rFonts w:ascii="仿宋_GB2312" w:eastAsia="仿宋_GB2312"/>
                <w:sz w:val="24"/>
                <w:szCs w:val="2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14:paraId="2B9CE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2D6BFB89">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14:paraId="01CF7D57">
                  <w:pPr>
                    <w:jc w:val="center"/>
                    <w:rPr>
                      <w:rFonts w:ascii="仿宋_GB2312" w:hAnsi="Times New Roman" w:eastAsia="仿宋_GB2312" w:cs="Times New Roman"/>
                      <w:sz w:val="24"/>
                    </w:rPr>
                  </w:pPr>
                  <w:r>
                    <w:rPr>
                      <w:rFonts w:hint="eastAsia" w:ascii="仿宋_GB2312" w:hAnsi="Times New Roman" w:eastAsia="仿宋_GB2312" w:cs="Times New Roman"/>
                      <w:sz w:val="24"/>
                    </w:rPr>
                    <w:t>成果名称</w:t>
                  </w:r>
                </w:p>
              </w:tc>
              <w:tc>
                <w:tcPr>
                  <w:tcW w:w="1330" w:type="dxa"/>
                </w:tcPr>
                <w:p w14:paraId="64439C46">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14:paraId="47AD6994">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4AEFD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11C9D914">
                  <w:pPr>
                    <w:jc w:val="center"/>
                    <w:rPr>
                      <w:rFonts w:ascii="仿宋_GB2312" w:hAnsi="Times New Roman" w:eastAsia="仿宋_GB2312" w:cs="Times New Roman"/>
                      <w:sz w:val="24"/>
                    </w:rPr>
                  </w:pPr>
                </w:p>
              </w:tc>
              <w:tc>
                <w:tcPr>
                  <w:tcW w:w="4486" w:type="dxa"/>
                </w:tcPr>
                <w:p w14:paraId="256CA825">
                  <w:pPr>
                    <w:jc w:val="center"/>
                    <w:rPr>
                      <w:rFonts w:ascii="仿宋_GB2312" w:hAnsi="Times New Roman" w:eastAsia="仿宋_GB2312" w:cs="Times New Roman"/>
                      <w:sz w:val="24"/>
                    </w:rPr>
                  </w:pPr>
                </w:p>
              </w:tc>
              <w:tc>
                <w:tcPr>
                  <w:tcW w:w="1330" w:type="dxa"/>
                </w:tcPr>
                <w:p w14:paraId="71B929E4">
                  <w:pPr>
                    <w:jc w:val="center"/>
                    <w:rPr>
                      <w:rFonts w:ascii="仿宋_GB2312" w:hAnsi="Times New Roman" w:eastAsia="仿宋_GB2312" w:cs="Times New Roman"/>
                      <w:sz w:val="24"/>
                    </w:rPr>
                  </w:pPr>
                </w:p>
              </w:tc>
              <w:tc>
                <w:tcPr>
                  <w:tcW w:w="1330" w:type="dxa"/>
                </w:tcPr>
                <w:p w14:paraId="11FFDF4D">
                  <w:pPr>
                    <w:jc w:val="center"/>
                    <w:rPr>
                      <w:rFonts w:ascii="仿宋_GB2312" w:hAnsi="Times New Roman" w:eastAsia="仿宋_GB2312" w:cs="Times New Roman"/>
                      <w:sz w:val="24"/>
                    </w:rPr>
                  </w:pPr>
                </w:p>
              </w:tc>
            </w:tr>
            <w:tr w14:paraId="72437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1ECA034F">
                  <w:pPr>
                    <w:jc w:val="center"/>
                    <w:rPr>
                      <w:rFonts w:ascii="仿宋_GB2312" w:hAnsi="Times New Roman" w:eastAsia="仿宋_GB2312" w:cs="Times New Roman"/>
                      <w:sz w:val="24"/>
                    </w:rPr>
                  </w:pPr>
                </w:p>
              </w:tc>
              <w:tc>
                <w:tcPr>
                  <w:tcW w:w="4486" w:type="dxa"/>
                </w:tcPr>
                <w:p w14:paraId="77DA15D9">
                  <w:pPr>
                    <w:jc w:val="center"/>
                    <w:rPr>
                      <w:rFonts w:ascii="仿宋_GB2312" w:hAnsi="Times New Roman" w:eastAsia="仿宋_GB2312" w:cs="Times New Roman"/>
                      <w:sz w:val="24"/>
                    </w:rPr>
                  </w:pPr>
                </w:p>
              </w:tc>
              <w:tc>
                <w:tcPr>
                  <w:tcW w:w="1330" w:type="dxa"/>
                </w:tcPr>
                <w:p w14:paraId="75DEDA1E">
                  <w:pPr>
                    <w:jc w:val="center"/>
                    <w:rPr>
                      <w:rFonts w:ascii="仿宋_GB2312" w:hAnsi="Times New Roman" w:eastAsia="仿宋_GB2312" w:cs="Times New Roman"/>
                      <w:sz w:val="24"/>
                    </w:rPr>
                  </w:pPr>
                </w:p>
              </w:tc>
              <w:tc>
                <w:tcPr>
                  <w:tcW w:w="1330" w:type="dxa"/>
                </w:tcPr>
                <w:p w14:paraId="202AAAC2">
                  <w:pPr>
                    <w:jc w:val="center"/>
                    <w:rPr>
                      <w:rFonts w:ascii="仿宋_GB2312" w:hAnsi="Times New Roman" w:eastAsia="仿宋_GB2312" w:cs="Times New Roman"/>
                      <w:sz w:val="24"/>
                    </w:rPr>
                  </w:pPr>
                </w:p>
              </w:tc>
            </w:tr>
            <w:tr w14:paraId="68ED9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0453E683">
                  <w:pPr>
                    <w:jc w:val="center"/>
                    <w:rPr>
                      <w:rFonts w:ascii="仿宋_GB2312" w:hAnsi="Times New Roman" w:eastAsia="仿宋_GB2312" w:cs="Times New Roman"/>
                      <w:sz w:val="24"/>
                    </w:rPr>
                  </w:pPr>
                </w:p>
              </w:tc>
              <w:tc>
                <w:tcPr>
                  <w:tcW w:w="4486" w:type="dxa"/>
                </w:tcPr>
                <w:p w14:paraId="4B14EDDF">
                  <w:pPr>
                    <w:jc w:val="center"/>
                    <w:rPr>
                      <w:rFonts w:ascii="仿宋_GB2312" w:hAnsi="Times New Roman" w:eastAsia="仿宋_GB2312" w:cs="Times New Roman"/>
                      <w:sz w:val="24"/>
                    </w:rPr>
                  </w:pPr>
                </w:p>
              </w:tc>
              <w:tc>
                <w:tcPr>
                  <w:tcW w:w="1330" w:type="dxa"/>
                </w:tcPr>
                <w:p w14:paraId="31730390">
                  <w:pPr>
                    <w:jc w:val="center"/>
                    <w:rPr>
                      <w:rFonts w:ascii="仿宋_GB2312" w:hAnsi="Times New Roman" w:eastAsia="仿宋_GB2312" w:cs="Times New Roman"/>
                      <w:sz w:val="24"/>
                    </w:rPr>
                  </w:pPr>
                </w:p>
              </w:tc>
              <w:tc>
                <w:tcPr>
                  <w:tcW w:w="1330" w:type="dxa"/>
                </w:tcPr>
                <w:p w14:paraId="2111D69C">
                  <w:pPr>
                    <w:jc w:val="center"/>
                    <w:rPr>
                      <w:rFonts w:ascii="仿宋_GB2312" w:hAnsi="Times New Roman" w:eastAsia="仿宋_GB2312" w:cs="Times New Roman"/>
                      <w:sz w:val="24"/>
                    </w:rPr>
                  </w:pPr>
                </w:p>
              </w:tc>
            </w:tr>
            <w:tr w14:paraId="25BC9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34D4E7DA">
                  <w:pPr>
                    <w:jc w:val="center"/>
                    <w:rPr>
                      <w:rFonts w:ascii="仿宋_GB2312" w:hAnsi="Times New Roman" w:eastAsia="仿宋_GB2312" w:cs="Times New Roman"/>
                      <w:sz w:val="24"/>
                    </w:rPr>
                  </w:pPr>
                </w:p>
              </w:tc>
              <w:tc>
                <w:tcPr>
                  <w:tcW w:w="4486" w:type="dxa"/>
                </w:tcPr>
                <w:p w14:paraId="4DE30A40">
                  <w:pPr>
                    <w:jc w:val="center"/>
                    <w:rPr>
                      <w:rFonts w:ascii="仿宋_GB2312" w:hAnsi="Times New Roman" w:eastAsia="仿宋_GB2312" w:cs="Times New Roman"/>
                      <w:sz w:val="24"/>
                    </w:rPr>
                  </w:pPr>
                </w:p>
              </w:tc>
              <w:tc>
                <w:tcPr>
                  <w:tcW w:w="1330" w:type="dxa"/>
                </w:tcPr>
                <w:p w14:paraId="06058FC4">
                  <w:pPr>
                    <w:jc w:val="center"/>
                    <w:rPr>
                      <w:rFonts w:ascii="仿宋_GB2312" w:hAnsi="Times New Roman" w:eastAsia="仿宋_GB2312" w:cs="Times New Roman"/>
                      <w:sz w:val="24"/>
                    </w:rPr>
                  </w:pPr>
                </w:p>
              </w:tc>
              <w:tc>
                <w:tcPr>
                  <w:tcW w:w="1330" w:type="dxa"/>
                </w:tcPr>
                <w:p w14:paraId="6FE2A6E9">
                  <w:pPr>
                    <w:jc w:val="center"/>
                    <w:rPr>
                      <w:rFonts w:ascii="仿宋_GB2312" w:hAnsi="Times New Roman" w:eastAsia="仿宋_GB2312" w:cs="Times New Roman"/>
                      <w:sz w:val="24"/>
                    </w:rPr>
                  </w:pPr>
                </w:p>
              </w:tc>
            </w:tr>
            <w:tr w14:paraId="239EB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114824BD">
                  <w:pPr>
                    <w:jc w:val="center"/>
                    <w:rPr>
                      <w:rFonts w:ascii="仿宋_GB2312" w:hAnsi="Times New Roman" w:eastAsia="仿宋_GB2312" w:cs="Times New Roman"/>
                      <w:sz w:val="24"/>
                    </w:rPr>
                  </w:pPr>
                </w:p>
              </w:tc>
              <w:tc>
                <w:tcPr>
                  <w:tcW w:w="4486" w:type="dxa"/>
                </w:tcPr>
                <w:p w14:paraId="62C2098E">
                  <w:pPr>
                    <w:jc w:val="center"/>
                    <w:rPr>
                      <w:rFonts w:ascii="仿宋_GB2312" w:hAnsi="Times New Roman" w:eastAsia="仿宋_GB2312" w:cs="Times New Roman"/>
                      <w:sz w:val="24"/>
                    </w:rPr>
                  </w:pPr>
                </w:p>
              </w:tc>
              <w:tc>
                <w:tcPr>
                  <w:tcW w:w="1330" w:type="dxa"/>
                </w:tcPr>
                <w:p w14:paraId="141DBDC8">
                  <w:pPr>
                    <w:jc w:val="center"/>
                    <w:rPr>
                      <w:rFonts w:ascii="仿宋_GB2312" w:hAnsi="Times New Roman" w:eastAsia="仿宋_GB2312" w:cs="Times New Roman"/>
                      <w:sz w:val="24"/>
                    </w:rPr>
                  </w:pPr>
                </w:p>
              </w:tc>
              <w:tc>
                <w:tcPr>
                  <w:tcW w:w="1330" w:type="dxa"/>
                </w:tcPr>
                <w:p w14:paraId="568183ED">
                  <w:pPr>
                    <w:jc w:val="center"/>
                    <w:rPr>
                      <w:rFonts w:ascii="仿宋_GB2312" w:hAnsi="Times New Roman" w:eastAsia="仿宋_GB2312" w:cs="Times New Roman"/>
                      <w:sz w:val="24"/>
                    </w:rPr>
                  </w:pPr>
                </w:p>
              </w:tc>
            </w:tr>
            <w:tr w14:paraId="162F0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6" w:type="dxa"/>
                  <w:gridSpan w:val="2"/>
                </w:tcPr>
                <w:p w14:paraId="1D1BA51E">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近五年教学类成果平均工作量分</w:t>
                  </w:r>
                </w:p>
              </w:tc>
              <w:tc>
                <w:tcPr>
                  <w:tcW w:w="1330" w:type="dxa"/>
                </w:tcPr>
                <w:p w14:paraId="70CD0B34">
                  <w:pPr>
                    <w:jc w:val="center"/>
                    <w:rPr>
                      <w:rFonts w:ascii="仿宋_GB2312" w:hAnsi="Times New Roman" w:eastAsia="仿宋_GB2312" w:cs="Times New Roman"/>
                      <w:sz w:val="24"/>
                    </w:rPr>
                  </w:pPr>
                </w:p>
              </w:tc>
              <w:tc>
                <w:tcPr>
                  <w:tcW w:w="1330" w:type="dxa"/>
                </w:tcPr>
                <w:p w14:paraId="7C9E5161">
                  <w:pPr>
                    <w:jc w:val="center"/>
                    <w:rPr>
                      <w:rFonts w:ascii="仿宋_GB2312" w:hAnsi="Times New Roman" w:eastAsia="仿宋_GB2312" w:cs="Times New Roman"/>
                      <w:sz w:val="24"/>
                    </w:rPr>
                  </w:pPr>
                </w:p>
              </w:tc>
            </w:tr>
          </w:tbl>
          <w:p w14:paraId="21FB94D8">
            <w:pPr>
              <w:spacing w:line="360" w:lineRule="auto"/>
              <w:ind w:firstLine="2534" w:firstLineChars="1056"/>
              <w:rPr>
                <w:rFonts w:ascii="仿宋_GB2312" w:eastAsia="仿宋_GB2312"/>
                <w:sz w:val="24"/>
              </w:rPr>
            </w:pPr>
            <w:r>
              <w:rPr>
                <w:rFonts w:hint="eastAsia" w:ascii="仿宋_GB2312" w:eastAsia="仿宋_GB2312"/>
                <w:sz w:val="24"/>
              </w:rPr>
              <w:t>本人承诺以上信息均属实</w:t>
            </w:r>
          </w:p>
        </w:tc>
      </w:tr>
      <w:tr w14:paraId="2EF70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6" w:hRule="atLeast"/>
          <w:jc w:val="center"/>
        </w:trPr>
        <w:tc>
          <w:tcPr>
            <w:tcW w:w="1034" w:type="dxa"/>
            <w:vAlign w:val="center"/>
          </w:tcPr>
          <w:p w14:paraId="611A8DE5">
            <w:pPr>
              <w:spacing w:line="360" w:lineRule="auto"/>
              <w:jc w:val="center"/>
              <w:rPr>
                <w:rFonts w:ascii="仿宋_GB2312" w:eastAsia="仿宋_GB2312"/>
                <w:sz w:val="24"/>
              </w:rPr>
            </w:pPr>
            <w:r>
              <w:rPr>
                <w:rFonts w:hint="eastAsia" w:ascii="仿宋_GB2312" w:eastAsia="仿宋_GB2312"/>
                <w:sz w:val="24"/>
              </w:rPr>
              <w:t>教务处意 见</w:t>
            </w:r>
          </w:p>
        </w:tc>
        <w:tc>
          <w:tcPr>
            <w:tcW w:w="8207" w:type="dxa"/>
            <w:gridSpan w:val="8"/>
          </w:tcPr>
          <w:p w14:paraId="66EDAEDA">
            <w:pPr>
              <w:ind w:firstLine="4440" w:firstLineChars="1850"/>
              <w:rPr>
                <w:rFonts w:ascii="仿宋_GB2312" w:eastAsia="仿宋_GB2312"/>
                <w:sz w:val="24"/>
              </w:rPr>
            </w:pPr>
          </w:p>
          <w:p w14:paraId="3CB433A8">
            <w:pPr>
              <w:ind w:firstLine="4440" w:firstLineChars="1850"/>
              <w:rPr>
                <w:rFonts w:ascii="仿宋_GB2312" w:eastAsia="仿宋_GB2312"/>
                <w:sz w:val="24"/>
              </w:rPr>
            </w:pPr>
          </w:p>
          <w:p w14:paraId="237532BC">
            <w:pPr>
              <w:ind w:firstLine="4440" w:firstLineChars="1850"/>
              <w:rPr>
                <w:rFonts w:ascii="仿宋_GB2312" w:eastAsia="仿宋_GB2312"/>
                <w:sz w:val="24"/>
              </w:rPr>
            </w:pPr>
          </w:p>
          <w:p w14:paraId="3C67B06B">
            <w:pPr>
              <w:ind w:firstLine="4440" w:firstLineChars="1850"/>
              <w:rPr>
                <w:rFonts w:ascii="仿宋_GB2312" w:eastAsia="仿宋_GB2312"/>
                <w:sz w:val="24"/>
              </w:rPr>
            </w:pPr>
          </w:p>
          <w:p w14:paraId="3B1FD94E">
            <w:pPr>
              <w:jc w:val="center"/>
              <w:rPr>
                <w:rFonts w:ascii="仿宋_GB2312" w:eastAsia="仿宋_GB2312"/>
                <w:sz w:val="28"/>
                <w:szCs w:val="28"/>
              </w:rPr>
            </w:pPr>
            <w:r>
              <w:rPr>
                <w:rFonts w:hint="eastAsia" w:ascii="仿宋_GB2312" w:eastAsia="仿宋_GB2312"/>
                <w:sz w:val="28"/>
                <w:szCs w:val="28"/>
              </w:rPr>
              <w:t>教务处已复核，复核总分为：</w:t>
            </w:r>
          </w:p>
          <w:p w14:paraId="64CA4BFF">
            <w:pPr>
              <w:ind w:firstLine="4440" w:firstLineChars="1850"/>
              <w:rPr>
                <w:rFonts w:ascii="仿宋_GB2312" w:hAnsi="宋体" w:eastAsia="仿宋_GB2312"/>
                <w:sz w:val="24"/>
                <w:szCs w:val="24"/>
              </w:rPr>
            </w:pPr>
            <w:r>
              <w:rPr>
                <w:rFonts w:hint="eastAsia" w:ascii="仿宋_GB2312" w:hAnsi="宋体" w:eastAsia="仿宋_GB2312"/>
                <w:sz w:val="24"/>
                <w:szCs w:val="24"/>
              </w:rPr>
              <w:t xml:space="preserve">     签字及盖章</w:t>
            </w:r>
          </w:p>
          <w:p w14:paraId="0DA730D7">
            <w:pPr>
              <w:spacing w:line="360" w:lineRule="auto"/>
              <w:rPr>
                <w:rFonts w:ascii="仿宋_GB2312" w:eastAsia="仿宋_GB2312"/>
                <w:sz w:val="24"/>
              </w:rPr>
            </w:pPr>
            <w:r>
              <w:rPr>
                <w:rFonts w:hint="eastAsia" w:ascii="仿宋_GB2312" w:hAnsi="宋体" w:eastAsia="仿宋_GB2312"/>
              </w:rPr>
              <w:t xml:space="preserve">                                            年      月     日</w:t>
            </w:r>
          </w:p>
        </w:tc>
      </w:tr>
      <w:tr w14:paraId="7FB7B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jc w:val="center"/>
        </w:trPr>
        <w:tc>
          <w:tcPr>
            <w:tcW w:w="1034" w:type="dxa"/>
            <w:vAlign w:val="center"/>
          </w:tcPr>
          <w:p w14:paraId="18602EF8">
            <w:pPr>
              <w:spacing w:line="360" w:lineRule="auto"/>
              <w:jc w:val="center"/>
              <w:rPr>
                <w:rFonts w:ascii="仿宋_GB2312" w:eastAsia="仿宋_GB2312"/>
                <w:sz w:val="24"/>
              </w:rPr>
            </w:pPr>
            <w:r>
              <w:rPr>
                <w:rFonts w:hint="eastAsia" w:ascii="仿宋_GB2312" w:eastAsia="仿宋_GB2312"/>
                <w:sz w:val="24"/>
              </w:rPr>
              <w:t>科 研情 况</w:t>
            </w:r>
          </w:p>
        </w:tc>
        <w:tc>
          <w:tcPr>
            <w:tcW w:w="8207" w:type="dxa"/>
            <w:gridSpan w:val="8"/>
          </w:tcPr>
          <w:p w14:paraId="4BCC97A4">
            <w:pPr>
              <w:rPr>
                <w:rFonts w:ascii="仿宋_GB2312" w:eastAsia="仿宋_GB2312"/>
                <w:sz w:val="2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14:paraId="7D518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036EC044">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14:paraId="71AB7797">
                  <w:pPr>
                    <w:jc w:val="center"/>
                    <w:rPr>
                      <w:rFonts w:ascii="仿宋_GB2312" w:hAnsi="Times New Roman" w:eastAsia="仿宋_GB2312" w:cs="Times New Roman"/>
                      <w:sz w:val="24"/>
                    </w:rPr>
                  </w:pPr>
                  <w:r>
                    <w:rPr>
                      <w:rFonts w:hint="eastAsia" w:ascii="仿宋_GB2312" w:hAnsi="Times New Roman" w:eastAsia="仿宋_GB2312" w:cs="Times New Roman"/>
                      <w:sz w:val="24"/>
                    </w:rPr>
                    <w:t>成果名称</w:t>
                  </w:r>
                </w:p>
              </w:tc>
              <w:tc>
                <w:tcPr>
                  <w:tcW w:w="1330" w:type="dxa"/>
                </w:tcPr>
                <w:p w14:paraId="684F00C8">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14:paraId="212BC64E">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60134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6D021F3F">
                  <w:pPr>
                    <w:jc w:val="center"/>
                    <w:rPr>
                      <w:rFonts w:ascii="仿宋_GB2312" w:hAnsi="Times New Roman" w:eastAsia="仿宋_GB2312" w:cs="Times New Roman"/>
                      <w:sz w:val="24"/>
                    </w:rPr>
                  </w:pPr>
                </w:p>
              </w:tc>
              <w:tc>
                <w:tcPr>
                  <w:tcW w:w="4486" w:type="dxa"/>
                </w:tcPr>
                <w:p w14:paraId="5AA552E5">
                  <w:pPr>
                    <w:jc w:val="center"/>
                    <w:rPr>
                      <w:rFonts w:ascii="仿宋_GB2312" w:hAnsi="Times New Roman" w:eastAsia="仿宋_GB2312" w:cs="Times New Roman"/>
                      <w:sz w:val="24"/>
                    </w:rPr>
                  </w:pPr>
                </w:p>
              </w:tc>
              <w:tc>
                <w:tcPr>
                  <w:tcW w:w="1330" w:type="dxa"/>
                </w:tcPr>
                <w:p w14:paraId="002E96C2">
                  <w:pPr>
                    <w:jc w:val="center"/>
                    <w:rPr>
                      <w:rFonts w:ascii="仿宋_GB2312" w:hAnsi="Times New Roman" w:eastAsia="仿宋_GB2312" w:cs="Times New Roman"/>
                      <w:sz w:val="24"/>
                    </w:rPr>
                  </w:pPr>
                </w:p>
              </w:tc>
              <w:tc>
                <w:tcPr>
                  <w:tcW w:w="1330" w:type="dxa"/>
                </w:tcPr>
                <w:p w14:paraId="4D95F3C6">
                  <w:pPr>
                    <w:jc w:val="center"/>
                    <w:rPr>
                      <w:rFonts w:ascii="仿宋_GB2312" w:hAnsi="Times New Roman" w:eastAsia="仿宋_GB2312" w:cs="Times New Roman"/>
                      <w:sz w:val="24"/>
                    </w:rPr>
                  </w:pPr>
                </w:p>
              </w:tc>
            </w:tr>
            <w:tr w14:paraId="5A0D4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761E209B">
                  <w:pPr>
                    <w:jc w:val="center"/>
                    <w:rPr>
                      <w:rFonts w:ascii="仿宋_GB2312" w:hAnsi="Times New Roman" w:eastAsia="仿宋_GB2312" w:cs="Times New Roman"/>
                      <w:sz w:val="24"/>
                    </w:rPr>
                  </w:pPr>
                </w:p>
              </w:tc>
              <w:tc>
                <w:tcPr>
                  <w:tcW w:w="4486" w:type="dxa"/>
                </w:tcPr>
                <w:p w14:paraId="5294BB31">
                  <w:pPr>
                    <w:jc w:val="center"/>
                    <w:rPr>
                      <w:rFonts w:ascii="仿宋_GB2312" w:hAnsi="Times New Roman" w:eastAsia="仿宋_GB2312" w:cs="Times New Roman"/>
                      <w:sz w:val="24"/>
                    </w:rPr>
                  </w:pPr>
                </w:p>
              </w:tc>
              <w:tc>
                <w:tcPr>
                  <w:tcW w:w="1330" w:type="dxa"/>
                </w:tcPr>
                <w:p w14:paraId="7192D656">
                  <w:pPr>
                    <w:jc w:val="center"/>
                    <w:rPr>
                      <w:rFonts w:ascii="仿宋_GB2312" w:hAnsi="Times New Roman" w:eastAsia="仿宋_GB2312" w:cs="Times New Roman"/>
                      <w:sz w:val="24"/>
                    </w:rPr>
                  </w:pPr>
                </w:p>
              </w:tc>
              <w:tc>
                <w:tcPr>
                  <w:tcW w:w="1330" w:type="dxa"/>
                </w:tcPr>
                <w:p w14:paraId="6BE34918">
                  <w:pPr>
                    <w:jc w:val="center"/>
                    <w:rPr>
                      <w:rFonts w:ascii="仿宋_GB2312" w:hAnsi="Times New Roman" w:eastAsia="仿宋_GB2312" w:cs="Times New Roman"/>
                      <w:sz w:val="24"/>
                    </w:rPr>
                  </w:pPr>
                </w:p>
              </w:tc>
            </w:tr>
            <w:tr w14:paraId="6CC8F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34627796">
                  <w:pPr>
                    <w:jc w:val="center"/>
                    <w:rPr>
                      <w:rFonts w:ascii="仿宋_GB2312" w:hAnsi="Times New Roman" w:eastAsia="仿宋_GB2312" w:cs="Times New Roman"/>
                      <w:sz w:val="24"/>
                    </w:rPr>
                  </w:pPr>
                </w:p>
              </w:tc>
              <w:tc>
                <w:tcPr>
                  <w:tcW w:w="4486" w:type="dxa"/>
                </w:tcPr>
                <w:p w14:paraId="11E08274">
                  <w:pPr>
                    <w:jc w:val="center"/>
                    <w:rPr>
                      <w:rFonts w:ascii="仿宋_GB2312" w:hAnsi="Times New Roman" w:eastAsia="仿宋_GB2312" w:cs="Times New Roman"/>
                      <w:sz w:val="24"/>
                    </w:rPr>
                  </w:pPr>
                </w:p>
              </w:tc>
              <w:tc>
                <w:tcPr>
                  <w:tcW w:w="1330" w:type="dxa"/>
                </w:tcPr>
                <w:p w14:paraId="18008AD0">
                  <w:pPr>
                    <w:jc w:val="center"/>
                    <w:rPr>
                      <w:rFonts w:ascii="仿宋_GB2312" w:hAnsi="Times New Roman" w:eastAsia="仿宋_GB2312" w:cs="Times New Roman"/>
                      <w:sz w:val="24"/>
                    </w:rPr>
                  </w:pPr>
                </w:p>
              </w:tc>
              <w:tc>
                <w:tcPr>
                  <w:tcW w:w="1330" w:type="dxa"/>
                </w:tcPr>
                <w:p w14:paraId="31B0D6A1">
                  <w:pPr>
                    <w:jc w:val="center"/>
                    <w:rPr>
                      <w:rFonts w:ascii="仿宋_GB2312" w:hAnsi="Times New Roman" w:eastAsia="仿宋_GB2312" w:cs="Times New Roman"/>
                      <w:sz w:val="24"/>
                    </w:rPr>
                  </w:pPr>
                </w:p>
              </w:tc>
            </w:tr>
            <w:tr w14:paraId="28C4A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7BFA23A5">
                  <w:pPr>
                    <w:jc w:val="center"/>
                    <w:rPr>
                      <w:rFonts w:ascii="仿宋_GB2312" w:hAnsi="Times New Roman" w:eastAsia="仿宋_GB2312" w:cs="Times New Roman"/>
                      <w:sz w:val="24"/>
                    </w:rPr>
                  </w:pPr>
                </w:p>
              </w:tc>
              <w:tc>
                <w:tcPr>
                  <w:tcW w:w="4486" w:type="dxa"/>
                </w:tcPr>
                <w:p w14:paraId="2E35CA7E">
                  <w:pPr>
                    <w:jc w:val="center"/>
                    <w:rPr>
                      <w:rFonts w:ascii="仿宋_GB2312" w:hAnsi="Times New Roman" w:eastAsia="仿宋_GB2312" w:cs="Times New Roman"/>
                      <w:sz w:val="24"/>
                    </w:rPr>
                  </w:pPr>
                </w:p>
              </w:tc>
              <w:tc>
                <w:tcPr>
                  <w:tcW w:w="1330" w:type="dxa"/>
                </w:tcPr>
                <w:p w14:paraId="5A99F09A">
                  <w:pPr>
                    <w:jc w:val="center"/>
                    <w:rPr>
                      <w:rFonts w:ascii="仿宋_GB2312" w:hAnsi="Times New Roman" w:eastAsia="仿宋_GB2312" w:cs="Times New Roman"/>
                      <w:sz w:val="24"/>
                    </w:rPr>
                  </w:pPr>
                </w:p>
              </w:tc>
              <w:tc>
                <w:tcPr>
                  <w:tcW w:w="1330" w:type="dxa"/>
                </w:tcPr>
                <w:p w14:paraId="6A28355A">
                  <w:pPr>
                    <w:jc w:val="center"/>
                    <w:rPr>
                      <w:rFonts w:ascii="仿宋_GB2312" w:hAnsi="Times New Roman" w:eastAsia="仿宋_GB2312" w:cs="Times New Roman"/>
                      <w:sz w:val="24"/>
                    </w:rPr>
                  </w:pPr>
                </w:p>
              </w:tc>
            </w:tr>
            <w:tr w14:paraId="64284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186347DA">
                  <w:pPr>
                    <w:jc w:val="center"/>
                    <w:rPr>
                      <w:rFonts w:ascii="仿宋_GB2312" w:hAnsi="Times New Roman" w:eastAsia="仿宋_GB2312" w:cs="Times New Roman"/>
                      <w:sz w:val="24"/>
                    </w:rPr>
                  </w:pPr>
                </w:p>
              </w:tc>
              <w:tc>
                <w:tcPr>
                  <w:tcW w:w="4486" w:type="dxa"/>
                </w:tcPr>
                <w:p w14:paraId="4514524B">
                  <w:pPr>
                    <w:jc w:val="center"/>
                    <w:rPr>
                      <w:rFonts w:ascii="仿宋_GB2312" w:hAnsi="Times New Roman" w:eastAsia="仿宋_GB2312" w:cs="Times New Roman"/>
                      <w:sz w:val="24"/>
                    </w:rPr>
                  </w:pPr>
                </w:p>
              </w:tc>
              <w:tc>
                <w:tcPr>
                  <w:tcW w:w="1330" w:type="dxa"/>
                </w:tcPr>
                <w:p w14:paraId="25642A11">
                  <w:pPr>
                    <w:jc w:val="center"/>
                    <w:rPr>
                      <w:rFonts w:ascii="仿宋_GB2312" w:hAnsi="Times New Roman" w:eastAsia="仿宋_GB2312" w:cs="Times New Roman"/>
                      <w:sz w:val="24"/>
                    </w:rPr>
                  </w:pPr>
                </w:p>
              </w:tc>
              <w:tc>
                <w:tcPr>
                  <w:tcW w:w="1330" w:type="dxa"/>
                </w:tcPr>
                <w:p w14:paraId="6F336CCB">
                  <w:pPr>
                    <w:jc w:val="center"/>
                    <w:rPr>
                      <w:rFonts w:ascii="仿宋_GB2312" w:hAnsi="Times New Roman" w:eastAsia="仿宋_GB2312" w:cs="Times New Roman"/>
                      <w:sz w:val="24"/>
                    </w:rPr>
                  </w:pPr>
                </w:p>
              </w:tc>
            </w:tr>
            <w:tr w14:paraId="23C57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5C40FAF6">
                  <w:pPr>
                    <w:jc w:val="center"/>
                    <w:rPr>
                      <w:rFonts w:ascii="仿宋_GB2312" w:hAnsi="Times New Roman" w:eastAsia="仿宋_GB2312" w:cs="Times New Roman"/>
                      <w:sz w:val="24"/>
                    </w:rPr>
                  </w:pPr>
                </w:p>
              </w:tc>
              <w:tc>
                <w:tcPr>
                  <w:tcW w:w="4486" w:type="dxa"/>
                </w:tcPr>
                <w:p w14:paraId="104EF332">
                  <w:pPr>
                    <w:jc w:val="center"/>
                    <w:rPr>
                      <w:rFonts w:ascii="仿宋_GB2312" w:hAnsi="Times New Roman" w:eastAsia="仿宋_GB2312" w:cs="Times New Roman"/>
                      <w:sz w:val="24"/>
                    </w:rPr>
                  </w:pPr>
                </w:p>
              </w:tc>
              <w:tc>
                <w:tcPr>
                  <w:tcW w:w="1330" w:type="dxa"/>
                </w:tcPr>
                <w:p w14:paraId="213E2DD5">
                  <w:pPr>
                    <w:jc w:val="center"/>
                    <w:rPr>
                      <w:rFonts w:ascii="仿宋_GB2312" w:hAnsi="Times New Roman" w:eastAsia="仿宋_GB2312" w:cs="Times New Roman"/>
                      <w:sz w:val="24"/>
                    </w:rPr>
                  </w:pPr>
                </w:p>
              </w:tc>
              <w:tc>
                <w:tcPr>
                  <w:tcW w:w="1330" w:type="dxa"/>
                </w:tcPr>
                <w:p w14:paraId="68003A0A">
                  <w:pPr>
                    <w:jc w:val="center"/>
                    <w:rPr>
                      <w:rFonts w:ascii="仿宋_GB2312" w:hAnsi="Times New Roman" w:eastAsia="仿宋_GB2312" w:cs="Times New Roman"/>
                      <w:sz w:val="24"/>
                    </w:rPr>
                  </w:pPr>
                </w:p>
              </w:tc>
            </w:tr>
            <w:tr w14:paraId="44D8F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6" w:type="dxa"/>
                  <w:gridSpan w:val="2"/>
                </w:tcPr>
                <w:p w14:paraId="31B1EEAF">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近五年科研成果平均工作量分</w:t>
                  </w:r>
                </w:p>
              </w:tc>
              <w:tc>
                <w:tcPr>
                  <w:tcW w:w="1330" w:type="dxa"/>
                </w:tcPr>
                <w:p w14:paraId="4B9A9597">
                  <w:pPr>
                    <w:jc w:val="center"/>
                    <w:rPr>
                      <w:rFonts w:ascii="仿宋_GB2312" w:hAnsi="Times New Roman" w:eastAsia="仿宋_GB2312" w:cs="Times New Roman"/>
                      <w:sz w:val="24"/>
                    </w:rPr>
                  </w:pPr>
                </w:p>
              </w:tc>
              <w:tc>
                <w:tcPr>
                  <w:tcW w:w="1330" w:type="dxa"/>
                </w:tcPr>
                <w:p w14:paraId="4F086CFF">
                  <w:pPr>
                    <w:jc w:val="center"/>
                    <w:rPr>
                      <w:rFonts w:ascii="仿宋_GB2312" w:hAnsi="Times New Roman" w:eastAsia="仿宋_GB2312" w:cs="Times New Roman"/>
                      <w:sz w:val="24"/>
                    </w:rPr>
                  </w:pPr>
                </w:p>
              </w:tc>
            </w:tr>
          </w:tbl>
          <w:p w14:paraId="3FF339FE">
            <w:pPr>
              <w:spacing w:line="360" w:lineRule="auto"/>
              <w:jc w:val="left"/>
              <w:rPr>
                <w:rFonts w:ascii="仿宋_GB2312" w:eastAsia="仿宋_GB2312"/>
                <w:sz w:val="24"/>
                <w:szCs w:val="24"/>
              </w:rPr>
            </w:pPr>
            <w:r>
              <w:rPr>
                <w:rFonts w:hint="eastAsia" w:ascii="仿宋_GB2312" w:eastAsia="仿宋_GB2312"/>
                <w:sz w:val="24"/>
              </w:rPr>
              <w:t xml:space="preserve">                     本人承诺以上信息均属实</w:t>
            </w:r>
          </w:p>
        </w:tc>
      </w:tr>
      <w:tr w14:paraId="2EFC6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5" w:hRule="atLeast"/>
          <w:jc w:val="center"/>
        </w:trPr>
        <w:tc>
          <w:tcPr>
            <w:tcW w:w="1034" w:type="dxa"/>
            <w:vAlign w:val="center"/>
          </w:tcPr>
          <w:p w14:paraId="344BA6AA">
            <w:pPr>
              <w:spacing w:line="360" w:lineRule="auto"/>
              <w:jc w:val="center"/>
              <w:rPr>
                <w:rFonts w:ascii="仿宋_GB2312" w:eastAsia="仿宋_GB2312"/>
                <w:sz w:val="24"/>
              </w:rPr>
            </w:pPr>
            <w:r>
              <w:rPr>
                <w:rFonts w:hint="eastAsia" w:ascii="仿宋_GB2312" w:eastAsia="仿宋_GB2312"/>
                <w:sz w:val="24"/>
              </w:rPr>
              <w:t>科研处意 见</w:t>
            </w:r>
          </w:p>
        </w:tc>
        <w:tc>
          <w:tcPr>
            <w:tcW w:w="8207" w:type="dxa"/>
            <w:gridSpan w:val="8"/>
          </w:tcPr>
          <w:p w14:paraId="5F5990D8">
            <w:pPr>
              <w:ind w:firstLine="4440" w:firstLineChars="1850"/>
              <w:rPr>
                <w:rFonts w:ascii="仿宋_GB2312" w:eastAsia="仿宋_GB2312"/>
                <w:sz w:val="24"/>
              </w:rPr>
            </w:pPr>
          </w:p>
          <w:p w14:paraId="4C90794D">
            <w:pPr>
              <w:ind w:firstLine="4440" w:firstLineChars="1850"/>
              <w:rPr>
                <w:rFonts w:ascii="仿宋_GB2312" w:eastAsia="仿宋_GB2312"/>
                <w:sz w:val="24"/>
              </w:rPr>
            </w:pPr>
          </w:p>
          <w:p w14:paraId="23C8010D">
            <w:pPr>
              <w:ind w:firstLine="4440" w:firstLineChars="1850"/>
              <w:rPr>
                <w:rFonts w:ascii="仿宋_GB2312" w:eastAsia="仿宋_GB2312"/>
                <w:sz w:val="24"/>
              </w:rPr>
            </w:pPr>
          </w:p>
          <w:p w14:paraId="0F6502AD">
            <w:pPr>
              <w:ind w:firstLine="4440" w:firstLineChars="1850"/>
              <w:rPr>
                <w:rFonts w:ascii="仿宋_GB2312" w:eastAsia="仿宋_GB2312"/>
                <w:sz w:val="24"/>
              </w:rPr>
            </w:pPr>
          </w:p>
          <w:p w14:paraId="6EABBBEE">
            <w:pPr>
              <w:jc w:val="left"/>
              <w:rPr>
                <w:rFonts w:ascii="仿宋_GB2312" w:eastAsia="仿宋_GB2312"/>
                <w:sz w:val="24"/>
              </w:rPr>
            </w:pPr>
            <w:r>
              <w:rPr>
                <w:rFonts w:hint="eastAsia" w:ascii="仿宋_GB2312" w:eastAsia="仿宋_GB2312"/>
                <w:sz w:val="28"/>
                <w:szCs w:val="28"/>
              </w:rPr>
              <w:t xml:space="preserve">                科研处已复核，复核总分为：</w:t>
            </w:r>
          </w:p>
          <w:p w14:paraId="1A6E3149">
            <w:pPr>
              <w:ind w:firstLine="4440" w:firstLineChars="1850"/>
              <w:rPr>
                <w:rFonts w:ascii="仿宋_GB2312" w:hAnsi="宋体" w:eastAsia="仿宋_GB2312"/>
                <w:sz w:val="24"/>
                <w:szCs w:val="24"/>
              </w:rPr>
            </w:pPr>
            <w:r>
              <w:rPr>
                <w:rFonts w:hint="eastAsia" w:ascii="仿宋_GB2312" w:hAnsi="宋体" w:eastAsia="仿宋_GB2312"/>
                <w:sz w:val="24"/>
                <w:szCs w:val="24"/>
              </w:rPr>
              <w:t xml:space="preserve">     签字及盖章</w:t>
            </w:r>
          </w:p>
          <w:p w14:paraId="4816F9EA">
            <w:pPr>
              <w:ind w:firstLine="4440" w:firstLineChars="1850"/>
              <w:rPr>
                <w:rFonts w:ascii="仿宋_GB2312" w:hAnsi="宋体" w:eastAsia="仿宋_GB2312"/>
                <w:sz w:val="24"/>
                <w:szCs w:val="24"/>
              </w:rPr>
            </w:pPr>
            <w:r>
              <w:rPr>
                <w:rFonts w:hint="eastAsia" w:ascii="仿宋_GB2312" w:hAnsi="宋体" w:eastAsia="仿宋_GB2312"/>
                <w:sz w:val="24"/>
                <w:szCs w:val="24"/>
              </w:rPr>
              <w:t>年      月     日</w:t>
            </w:r>
          </w:p>
        </w:tc>
      </w:tr>
      <w:tr w14:paraId="2074A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2" w:hRule="atLeast"/>
          <w:jc w:val="center"/>
        </w:trPr>
        <w:tc>
          <w:tcPr>
            <w:tcW w:w="1034" w:type="dxa"/>
            <w:vAlign w:val="center"/>
          </w:tcPr>
          <w:p w14:paraId="05726D45">
            <w:pPr>
              <w:spacing w:line="360" w:lineRule="auto"/>
              <w:jc w:val="center"/>
              <w:rPr>
                <w:rFonts w:ascii="仿宋_GB2312" w:eastAsia="仿宋_GB2312"/>
                <w:sz w:val="24"/>
              </w:rPr>
            </w:pPr>
            <w:r>
              <w:rPr>
                <w:rFonts w:hint="eastAsia" w:ascii="仿宋_GB2312" w:eastAsia="仿宋_GB2312"/>
                <w:sz w:val="24"/>
              </w:rPr>
              <w:t>得 分汇 总</w:t>
            </w:r>
          </w:p>
        </w:tc>
        <w:tc>
          <w:tcPr>
            <w:tcW w:w="8207" w:type="dxa"/>
            <w:gridSpan w:val="8"/>
          </w:tcPr>
          <w:p w14:paraId="6F7B22CD">
            <w:pPr>
              <w:ind w:firstLine="4440" w:firstLineChars="1850"/>
              <w:jc w:val="left"/>
              <w:rPr>
                <w:rFonts w:ascii="仿宋_GB2312" w:eastAsia="仿宋_GB2312"/>
                <w:sz w:val="24"/>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8"/>
              <w:gridCol w:w="3988"/>
            </w:tblGrid>
            <w:tr w14:paraId="401E5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193BA467">
                  <w:pPr>
                    <w:jc w:val="center"/>
                    <w:rPr>
                      <w:rFonts w:ascii="仿宋_GB2312" w:hAnsi="Times New Roman" w:eastAsia="仿宋_GB2312" w:cs="Times New Roman"/>
                      <w:sz w:val="24"/>
                    </w:rPr>
                  </w:pPr>
                  <w:r>
                    <w:rPr>
                      <w:rFonts w:hint="eastAsia" w:ascii="仿宋_GB2312" w:hAnsi="Times New Roman" w:eastAsia="仿宋_GB2312" w:cs="Times New Roman"/>
                      <w:sz w:val="24"/>
                    </w:rPr>
                    <w:t>属性</w:t>
                  </w:r>
                </w:p>
              </w:tc>
              <w:tc>
                <w:tcPr>
                  <w:tcW w:w="3988" w:type="dxa"/>
                </w:tcPr>
                <w:p w14:paraId="098BAF85">
                  <w:pPr>
                    <w:jc w:val="center"/>
                    <w:rPr>
                      <w:rFonts w:ascii="仿宋_GB2312" w:hAnsi="Times New Roman" w:eastAsia="仿宋_GB2312" w:cs="Times New Roman"/>
                      <w:sz w:val="24"/>
                    </w:rPr>
                  </w:pPr>
                  <w:r>
                    <w:rPr>
                      <w:rFonts w:hint="eastAsia" w:ascii="仿宋_GB2312" w:hAnsi="Times New Roman" w:eastAsia="仿宋_GB2312" w:cs="Times New Roman"/>
                      <w:sz w:val="24"/>
                    </w:rPr>
                    <w:t>得分</w:t>
                  </w:r>
                </w:p>
              </w:tc>
            </w:tr>
            <w:tr w14:paraId="380A3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14524B71">
                  <w:pPr>
                    <w:jc w:val="center"/>
                    <w:rPr>
                      <w:rFonts w:ascii="仿宋_GB2312" w:hAnsi="Times New Roman" w:eastAsia="仿宋_GB2312" w:cs="Times New Roman"/>
                      <w:sz w:val="24"/>
                    </w:rPr>
                  </w:pPr>
                  <w:r>
                    <w:rPr>
                      <w:rFonts w:hint="eastAsia" w:ascii="仿宋_GB2312" w:hAnsi="Times New Roman" w:eastAsia="仿宋_GB2312" w:cs="Times New Roman"/>
                      <w:sz w:val="24"/>
                    </w:rPr>
                    <w:t>人员基本情况</w:t>
                  </w:r>
                </w:p>
              </w:tc>
              <w:tc>
                <w:tcPr>
                  <w:tcW w:w="3988" w:type="dxa"/>
                </w:tcPr>
                <w:p w14:paraId="23DBC882">
                  <w:pPr>
                    <w:jc w:val="center"/>
                    <w:rPr>
                      <w:rFonts w:ascii="仿宋_GB2312" w:hAnsi="Times New Roman" w:eastAsia="仿宋_GB2312" w:cs="Times New Roman"/>
                      <w:sz w:val="24"/>
                    </w:rPr>
                  </w:pPr>
                </w:p>
              </w:tc>
            </w:tr>
            <w:tr w14:paraId="43018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7AA27FFA">
                  <w:pPr>
                    <w:jc w:val="center"/>
                    <w:rPr>
                      <w:rFonts w:ascii="仿宋_GB2312" w:hAnsi="Times New Roman" w:eastAsia="仿宋_GB2312" w:cs="Times New Roman"/>
                      <w:sz w:val="24"/>
                    </w:rPr>
                  </w:pPr>
                  <w:r>
                    <w:rPr>
                      <w:rFonts w:hint="eastAsia" w:ascii="仿宋_GB2312" w:hAnsi="Times New Roman" w:eastAsia="仿宋_GB2312" w:cs="Times New Roman"/>
                      <w:sz w:val="24"/>
                    </w:rPr>
                    <w:t>教学类成果</w:t>
                  </w:r>
                </w:p>
              </w:tc>
              <w:tc>
                <w:tcPr>
                  <w:tcW w:w="3988" w:type="dxa"/>
                </w:tcPr>
                <w:p w14:paraId="613DCD83">
                  <w:pPr>
                    <w:jc w:val="left"/>
                    <w:rPr>
                      <w:rFonts w:ascii="仿宋_GB2312" w:hAnsi="Times New Roman" w:eastAsia="仿宋_GB2312" w:cs="Times New Roman"/>
                      <w:sz w:val="24"/>
                    </w:rPr>
                  </w:pPr>
                  <w:r>
                    <w:rPr>
                      <w:rFonts w:hint="eastAsia" w:ascii="仿宋_GB2312" w:hAnsi="Times New Roman" w:eastAsia="仿宋_GB2312" w:cs="Times New Roman"/>
                      <w:sz w:val="24"/>
                    </w:rPr>
                    <w:t xml:space="preserve">（折合分）     ，排名     </w:t>
                  </w:r>
                  <w:r>
                    <w:rPr>
                      <w:rFonts w:hint="eastAsia" w:ascii="仿宋_GB2312" w:hAnsi="Times New Roman" w:eastAsia="仿宋_GB2312" w:cs="Times New Roman"/>
                      <w:sz w:val="24"/>
                      <w:szCs w:val="24"/>
                    </w:rPr>
                    <w:t>/</w:t>
                  </w:r>
                </w:p>
              </w:tc>
            </w:tr>
            <w:tr w14:paraId="5A73B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5CF18346">
                  <w:pPr>
                    <w:jc w:val="center"/>
                    <w:rPr>
                      <w:rFonts w:ascii="仿宋_GB2312" w:hAnsi="Times New Roman" w:eastAsia="仿宋_GB2312" w:cs="Times New Roman"/>
                      <w:sz w:val="24"/>
                    </w:rPr>
                  </w:pPr>
                  <w:r>
                    <w:rPr>
                      <w:rFonts w:hint="eastAsia" w:ascii="仿宋_GB2312" w:hAnsi="Times New Roman" w:eastAsia="仿宋_GB2312" w:cs="Times New Roman"/>
                      <w:sz w:val="24"/>
                    </w:rPr>
                    <w:t>科研情况</w:t>
                  </w:r>
                </w:p>
              </w:tc>
              <w:tc>
                <w:tcPr>
                  <w:tcW w:w="3988" w:type="dxa"/>
                </w:tcPr>
                <w:p w14:paraId="46E43AD2">
                  <w:pPr>
                    <w:jc w:val="left"/>
                    <w:rPr>
                      <w:rFonts w:ascii="仿宋_GB2312" w:hAnsi="Times New Roman" w:eastAsia="仿宋_GB2312" w:cs="Times New Roman"/>
                      <w:sz w:val="24"/>
                    </w:rPr>
                  </w:pPr>
                  <w:r>
                    <w:rPr>
                      <w:rFonts w:hint="eastAsia" w:ascii="仿宋_GB2312" w:hAnsi="Times New Roman" w:eastAsia="仿宋_GB2312" w:cs="Times New Roman"/>
                      <w:sz w:val="24"/>
                    </w:rPr>
                    <w:t xml:space="preserve">（折合分）     ，排名     </w:t>
                  </w:r>
                  <w:r>
                    <w:rPr>
                      <w:rFonts w:hint="eastAsia" w:ascii="仿宋_GB2312" w:hAnsi="Times New Roman" w:eastAsia="仿宋_GB2312" w:cs="Times New Roman"/>
                      <w:sz w:val="24"/>
                      <w:szCs w:val="24"/>
                    </w:rPr>
                    <w:t>/</w:t>
                  </w:r>
                </w:p>
              </w:tc>
            </w:tr>
            <w:tr w14:paraId="6A9D1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79CB7A23">
                  <w:pPr>
                    <w:jc w:val="center"/>
                    <w:rPr>
                      <w:rFonts w:ascii="仿宋_GB2312" w:hAnsi="Times New Roman" w:eastAsia="仿宋_GB2312" w:cs="Times New Roman"/>
                      <w:b/>
                      <w:sz w:val="24"/>
                    </w:rPr>
                  </w:pPr>
                  <w:r>
                    <w:rPr>
                      <w:rFonts w:hint="eastAsia" w:ascii="仿宋_GB2312" w:hAnsi="Times New Roman" w:eastAsia="仿宋_GB2312" w:cs="Times New Roman"/>
                      <w:b/>
                      <w:sz w:val="24"/>
                    </w:rPr>
                    <w:t>合 计</w:t>
                  </w:r>
                </w:p>
              </w:tc>
              <w:tc>
                <w:tcPr>
                  <w:tcW w:w="3988" w:type="dxa"/>
                </w:tcPr>
                <w:p w14:paraId="0F400F2A">
                  <w:pPr>
                    <w:jc w:val="center"/>
                    <w:rPr>
                      <w:rFonts w:ascii="仿宋_GB2312" w:hAnsi="Times New Roman" w:eastAsia="仿宋_GB2312" w:cs="Times New Roman"/>
                      <w:b/>
                      <w:sz w:val="24"/>
                    </w:rPr>
                  </w:pPr>
                </w:p>
              </w:tc>
            </w:tr>
          </w:tbl>
          <w:p w14:paraId="389692E2">
            <w:pPr>
              <w:ind w:firstLine="4440" w:firstLineChars="1850"/>
              <w:jc w:val="left"/>
              <w:rPr>
                <w:rFonts w:ascii="仿宋_GB2312" w:eastAsia="仿宋_GB2312"/>
                <w:sz w:val="24"/>
              </w:rPr>
            </w:pPr>
          </w:p>
        </w:tc>
      </w:tr>
    </w:tbl>
    <w:p w14:paraId="2F041492">
      <w:pPr>
        <w:jc w:val="right"/>
        <w:rPr>
          <w:rFonts w:ascii="仿宋_GB2312" w:eastAsia="仿宋_GB2312"/>
        </w:rPr>
      </w:pPr>
      <w:r>
        <w:rPr>
          <w:rFonts w:hint="eastAsia" w:ascii="仿宋_GB2312" w:eastAsia="仿宋_GB2312"/>
        </w:rPr>
        <w:t>上海电子信息职业技术学院人事处制</w:t>
      </w:r>
    </w:p>
    <w:p w14:paraId="2324D232">
      <w:pPr>
        <w:widowControl/>
        <w:jc w:val="left"/>
        <w:rPr>
          <w:rFonts w:ascii="方正舒体" w:eastAsia="仿宋_GB2312"/>
          <w:b/>
          <w:spacing w:val="60"/>
          <w:sz w:val="36"/>
        </w:rPr>
      </w:pPr>
      <w:r>
        <w:rPr>
          <w:rFonts w:ascii="仿宋_GB2312" w:eastAsia="仿宋_GB2312"/>
          <w:sz w:val="28"/>
          <w:szCs w:val="28"/>
        </w:rPr>
        <w:br w:type="page"/>
      </w:r>
      <w:r>
        <w:rPr>
          <w:rFonts w:hint="eastAsia" w:ascii="仿宋_GB2312" w:eastAsia="仿宋_GB2312"/>
          <w:sz w:val="28"/>
          <w:szCs w:val="28"/>
        </w:rPr>
        <w:t>附件4</w:t>
      </w:r>
    </w:p>
    <w:p w14:paraId="46F1CDB5">
      <w:pPr>
        <w:kinsoku w:val="0"/>
        <w:overflowPunct w:val="0"/>
        <w:autoSpaceDE w:val="0"/>
        <w:autoSpaceDN w:val="0"/>
        <w:spacing w:line="300" w:lineRule="auto"/>
        <w:jc w:val="center"/>
        <w:rPr>
          <w:rFonts w:ascii="方正舒体" w:eastAsia="方正舒体"/>
          <w:b/>
          <w:spacing w:val="60"/>
          <w:sz w:val="36"/>
        </w:rPr>
      </w:pPr>
      <w:r>
        <w:rPr>
          <w:rFonts w:hint="eastAsia" w:ascii="方正舒体" w:eastAsia="方正舒体"/>
          <w:b/>
          <w:spacing w:val="60"/>
          <w:sz w:val="36"/>
        </w:rPr>
        <w:t>上海电子信息职业技术学院</w:t>
      </w:r>
    </w:p>
    <w:p w14:paraId="26CD1E20">
      <w:pPr>
        <w:kinsoku w:val="0"/>
        <w:overflowPunct w:val="0"/>
        <w:autoSpaceDE w:val="0"/>
        <w:autoSpaceDN w:val="0"/>
        <w:spacing w:afterLines="50" w:line="300" w:lineRule="auto"/>
        <w:jc w:val="center"/>
        <w:rPr>
          <w:rFonts w:eastAsia="楷体_GB2312"/>
          <w:b/>
          <w:spacing w:val="60"/>
          <w:sz w:val="36"/>
        </w:rPr>
      </w:pPr>
      <w:r>
        <w:rPr>
          <w:rFonts w:hint="eastAsia" w:eastAsia="楷体_GB2312"/>
          <w:b/>
          <w:spacing w:val="60"/>
          <w:sz w:val="36"/>
        </w:rPr>
        <w:t>2024年度劳动合同制辅导员进编考核表</w:t>
      </w:r>
    </w:p>
    <w:tbl>
      <w:tblPr>
        <w:tblStyle w:val="7"/>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8"/>
        <w:gridCol w:w="1717"/>
        <w:gridCol w:w="720"/>
        <w:gridCol w:w="698"/>
        <w:gridCol w:w="1260"/>
        <w:gridCol w:w="1102"/>
        <w:gridCol w:w="900"/>
        <w:gridCol w:w="1576"/>
      </w:tblGrid>
      <w:tr w14:paraId="35244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268" w:type="dxa"/>
            <w:gridSpan w:val="2"/>
            <w:vAlign w:val="center"/>
          </w:tcPr>
          <w:p w14:paraId="3BB5B336">
            <w:pPr>
              <w:jc w:val="center"/>
              <w:rPr>
                <w:rFonts w:ascii="仿宋_GB2312" w:eastAsia="仿宋_GB2312"/>
                <w:sz w:val="24"/>
              </w:rPr>
            </w:pPr>
            <w:r>
              <w:rPr>
                <w:rFonts w:hint="eastAsia" w:ascii="仿宋_GB2312" w:eastAsia="仿宋_GB2312"/>
                <w:sz w:val="24"/>
              </w:rPr>
              <w:t>姓名</w:t>
            </w:r>
          </w:p>
        </w:tc>
        <w:tc>
          <w:tcPr>
            <w:tcW w:w="1717" w:type="dxa"/>
            <w:vAlign w:val="center"/>
          </w:tcPr>
          <w:p w14:paraId="37853E23">
            <w:pPr>
              <w:jc w:val="center"/>
              <w:rPr>
                <w:rFonts w:ascii="仿宋_GB2312" w:eastAsia="仿宋_GB2312"/>
                <w:sz w:val="24"/>
              </w:rPr>
            </w:pPr>
          </w:p>
        </w:tc>
        <w:tc>
          <w:tcPr>
            <w:tcW w:w="720" w:type="dxa"/>
            <w:vAlign w:val="center"/>
          </w:tcPr>
          <w:p w14:paraId="1D851F75">
            <w:pPr>
              <w:jc w:val="center"/>
              <w:rPr>
                <w:rFonts w:ascii="仿宋_GB2312" w:eastAsia="仿宋_GB2312"/>
                <w:sz w:val="24"/>
              </w:rPr>
            </w:pPr>
            <w:r>
              <w:rPr>
                <w:rFonts w:hint="eastAsia" w:ascii="仿宋_GB2312" w:eastAsia="仿宋_GB2312"/>
                <w:sz w:val="24"/>
              </w:rPr>
              <w:t>性别</w:t>
            </w:r>
          </w:p>
        </w:tc>
        <w:tc>
          <w:tcPr>
            <w:tcW w:w="698" w:type="dxa"/>
            <w:vAlign w:val="center"/>
          </w:tcPr>
          <w:p w14:paraId="7807EAF4">
            <w:pPr>
              <w:jc w:val="center"/>
              <w:rPr>
                <w:rFonts w:ascii="仿宋_GB2312" w:eastAsia="仿宋_GB2312"/>
                <w:sz w:val="24"/>
              </w:rPr>
            </w:pPr>
          </w:p>
        </w:tc>
        <w:tc>
          <w:tcPr>
            <w:tcW w:w="1260" w:type="dxa"/>
            <w:vAlign w:val="center"/>
          </w:tcPr>
          <w:p w14:paraId="6389CE8E">
            <w:pPr>
              <w:jc w:val="center"/>
              <w:rPr>
                <w:rFonts w:ascii="仿宋_GB2312" w:eastAsia="仿宋_GB2312"/>
                <w:sz w:val="24"/>
              </w:rPr>
            </w:pPr>
            <w:r>
              <w:rPr>
                <w:rFonts w:hint="eastAsia" w:ascii="仿宋_GB2312" w:eastAsia="仿宋_GB2312"/>
                <w:sz w:val="24"/>
              </w:rPr>
              <w:t>出生年月</w:t>
            </w:r>
          </w:p>
        </w:tc>
        <w:tc>
          <w:tcPr>
            <w:tcW w:w="1102" w:type="dxa"/>
            <w:vAlign w:val="center"/>
          </w:tcPr>
          <w:p w14:paraId="22147E61">
            <w:pPr>
              <w:rPr>
                <w:rFonts w:ascii="仿宋_GB2312" w:eastAsia="仿宋_GB2312"/>
                <w:sz w:val="24"/>
              </w:rPr>
            </w:pPr>
          </w:p>
        </w:tc>
        <w:tc>
          <w:tcPr>
            <w:tcW w:w="900" w:type="dxa"/>
            <w:vAlign w:val="center"/>
          </w:tcPr>
          <w:p w14:paraId="619AA3A0">
            <w:pPr>
              <w:rPr>
                <w:rFonts w:ascii="仿宋_GB2312" w:eastAsia="仿宋_GB2312"/>
                <w:sz w:val="24"/>
              </w:rPr>
            </w:pPr>
            <w:r>
              <w:rPr>
                <w:rFonts w:hint="eastAsia" w:ascii="仿宋_GB2312" w:eastAsia="仿宋_GB2312"/>
                <w:sz w:val="24"/>
              </w:rPr>
              <w:t>学历、学位</w:t>
            </w:r>
          </w:p>
        </w:tc>
        <w:tc>
          <w:tcPr>
            <w:tcW w:w="1576" w:type="dxa"/>
            <w:vAlign w:val="center"/>
          </w:tcPr>
          <w:p w14:paraId="11756836">
            <w:pPr>
              <w:rPr>
                <w:rFonts w:ascii="仿宋_GB2312" w:eastAsia="仿宋_GB2312"/>
                <w:sz w:val="24"/>
              </w:rPr>
            </w:pPr>
          </w:p>
        </w:tc>
      </w:tr>
      <w:tr w14:paraId="4485D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268" w:type="dxa"/>
            <w:gridSpan w:val="2"/>
            <w:vAlign w:val="center"/>
          </w:tcPr>
          <w:p w14:paraId="77A2BB20">
            <w:pPr>
              <w:jc w:val="center"/>
              <w:rPr>
                <w:rFonts w:ascii="仿宋_GB2312" w:eastAsia="仿宋_GB2312"/>
                <w:sz w:val="24"/>
                <w:szCs w:val="24"/>
              </w:rPr>
            </w:pPr>
            <w:r>
              <w:rPr>
                <w:rFonts w:hint="eastAsia" w:ascii="仿宋_GB2312" w:eastAsia="仿宋_GB2312"/>
                <w:sz w:val="24"/>
                <w:szCs w:val="24"/>
              </w:rPr>
              <w:t>工作部门</w:t>
            </w:r>
          </w:p>
        </w:tc>
        <w:tc>
          <w:tcPr>
            <w:tcW w:w="3135" w:type="dxa"/>
            <w:gridSpan w:val="3"/>
          </w:tcPr>
          <w:p w14:paraId="6278A789">
            <w:pPr>
              <w:rPr>
                <w:rFonts w:ascii="仿宋_GB2312" w:eastAsia="仿宋_GB2312"/>
                <w:sz w:val="24"/>
              </w:rPr>
            </w:pPr>
          </w:p>
        </w:tc>
        <w:tc>
          <w:tcPr>
            <w:tcW w:w="1260" w:type="dxa"/>
            <w:vAlign w:val="center"/>
          </w:tcPr>
          <w:p w14:paraId="27CD4FDE">
            <w:pPr>
              <w:jc w:val="center"/>
              <w:rPr>
                <w:rFonts w:ascii="仿宋_GB2312" w:eastAsia="仿宋_GB2312"/>
                <w:sz w:val="24"/>
              </w:rPr>
            </w:pPr>
            <w:r>
              <w:rPr>
                <w:rFonts w:hint="eastAsia" w:ascii="仿宋_GB2312" w:eastAsia="仿宋_GB2312"/>
                <w:sz w:val="24"/>
              </w:rPr>
              <w:t>进 校           年 月</w:t>
            </w:r>
          </w:p>
        </w:tc>
        <w:tc>
          <w:tcPr>
            <w:tcW w:w="3578" w:type="dxa"/>
            <w:gridSpan w:val="3"/>
          </w:tcPr>
          <w:p w14:paraId="63DE1486">
            <w:pPr>
              <w:rPr>
                <w:rFonts w:ascii="仿宋_GB2312" w:eastAsia="仿宋_GB2312"/>
                <w:sz w:val="24"/>
              </w:rPr>
            </w:pPr>
          </w:p>
        </w:tc>
      </w:tr>
      <w:tr w14:paraId="1FDA0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268" w:type="dxa"/>
            <w:gridSpan w:val="2"/>
            <w:vAlign w:val="center"/>
          </w:tcPr>
          <w:p w14:paraId="73818D83">
            <w:pPr>
              <w:jc w:val="center"/>
              <w:rPr>
                <w:rFonts w:ascii="仿宋_GB2312" w:eastAsia="仿宋_GB2312"/>
                <w:sz w:val="24"/>
              </w:rPr>
            </w:pPr>
            <w:r>
              <w:rPr>
                <w:rFonts w:hint="eastAsia" w:ascii="仿宋_GB2312" w:eastAsia="仿宋_GB2312"/>
                <w:sz w:val="24"/>
              </w:rPr>
              <w:t>专业技术职 务</w:t>
            </w:r>
          </w:p>
        </w:tc>
        <w:tc>
          <w:tcPr>
            <w:tcW w:w="3135" w:type="dxa"/>
            <w:gridSpan w:val="3"/>
          </w:tcPr>
          <w:p w14:paraId="6F3884E3">
            <w:pPr>
              <w:jc w:val="center"/>
              <w:rPr>
                <w:rFonts w:ascii="仿宋_GB2312" w:eastAsia="仿宋_GB2312"/>
                <w:sz w:val="24"/>
              </w:rPr>
            </w:pPr>
          </w:p>
        </w:tc>
        <w:tc>
          <w:tcPr>
            <w:tcW w:w="1260" w:type="dxa"/>
            <w:vAlign w:val="center"/>
          </w:tcPr>
          <w:p w14:paraId="76C7678F">
            <w:pPr>
              <w:jc w:val="center"/>
              <w:rPr>
                <w:rFonts w:ascii="仿宋_GB2312" w:eastAsia="仿宋_GB2312"/>
                <w:sz w:val="24"/>
              </w:rPr>
            </w:pPr>
            <w:r>
              <w:rPr>
                <w:rFonts w:hint="eastAsia" w:ascii="仿宋_GB2312" w:eastAsia="仿宋_GB2312"/>
                <w:sz w:val="24"/>
              </w:rPr>
              <w:t>现岗位类别与等级</w:t>
            </w:r>
          </w:p>
        </w:tc>
        <w:tc>
          <w:tcPr>
            <w:tcW w:w="3578" w:type="dxa"/>
            <w:gridSpan w:val="3"/>
            <w:vAlign w:val="center"/>
          </w:tcPr>
          <w:p w14:paraId="53DE50D8">
            <w:pPr>
              <w:rPr>
                <w:rFonts w:ascii="仿宋_GB2312" w:eastAsia="仿宋_GB2312"/>
                <w:sz w:val="24"/>
              </w:rPr>
            </w:pPr>
          </w:p>
        </w:tc>
      </w:tr>
      <w:tr w14:paraId="0B160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9241" w:type="dxa"/>
            <w:gridSpan w:val="9"/>
            <w:vAlign w:val="center"/>
          </w:tcPr>
          <w:p w14:paraId="777937E6">
            <w:pPr>
              <w:jc w:val="center"/>
              <w:rPr>
                <w:rFonts w:ascii="仿宋_GB2312" w:eastAsia="仿宋_GB2312"/>
                <w:b/>
                <w:sz w:val="24"/>
              </w:rPr>
            </w:pPr>
            <w:r>
              <w:rPr>
                <w:rFonts w:hint="eastAsia" w:ascii="仿宋_GB2312" w:eastAsia="仿宋_GB2312"/>
                <w:b/>
                <w:sz w:val="24"/>
              </w:rPr>
              <w:t>自评与复核情况</w:t>
            </w:r>
          </w:p>
        </w:tc>
      </w:tr>
      <w:tr w14:paraId="71AD5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1260" w:type="dxa"/>
            <w:vAlign w:val="center"/>
          </w:tcPr>
          <w:p w14:paraId="0FB79AB0">
            <w:pPr>
              <w:jc w:val="center"/>
              <w:rPr>
                <w:rFonts w:ascii="仿宋_GB2312" w:eastAsia="仿宋_GB2312"/>
                <w:sz w:val="24"/>
              </w:rPr>
            </w:pPr>
            <w:r>
              <w:rPr>
                <w:rFonts w:hint="eastAsia" w:ascii="仿宋_GB2312" w:eastAsia="仿宋_GB2312"/>
                <w:sz w:val="24"/>
              </w:rPr>
              <w:t>工 作  小 组  评 价</w:t>
            </w:r>
          </w:p>
        </w:tc>
        <w:tc>
          <w:tcPr>
            <w:tcW w:w="7981" w:type="dxa"/>
            <w:gridSpan w:val="8"/>
          </w:tcPr>
          <w:p w14:paraId="2859CB61">
            <w:pPr>
              <w:rPr>
                <w:rFonts w:ascii="仿宋_GB2312" w:eastAsia="仿宋_GB2312"/>
                <w:sz w:val="24"/>
              </w:rPr>
            </w:pPr>
            <w:r>
              <w:rPr>
                <w:rFonts w:hint="eastAsia" w:ascii="仿宋_GB2312" w:eastAsia="仿宋_GB2312"/>
                <w:sz w:val="24"/>
              </w:rPr>
              <w:t>(请从师德师风、工作能力等方面综合评价)</w:t>
            </w:r>
          </w:p>
          <w:p w14:paraId="5E9F6BDC">
            <w:pPr>
              <w:rPr>
                <w:rFonts w:ascii="仿宋_GB2312" w:eastAsia="仿宋_GB2312"/>
                <w:sz w:val="24"/>
              </w:rPr>
            </w:pPr>
          </w:p>
          <w:p w14:paraId="07AC1567">
            <w:pPr>
              <w:rPr>
                <w:rFonts w:ascii="仿宋_GB2312" w:eastAsia="仿宋_GB2312"/>
                <w:sz w:val="24"/>
              </w:rPr>
            </w:pPr>
          </w:p>
          <w:p w14:paraId="5B661A60">
            <w:pPr>
              <w:rPr>
                <w:rFonts w:ascii="仿宋_GB2312" w:eastAsia="仿宋_GB2312"/>
                <w:sz w:val="24"/>
              </w:rPr>
            </w:pPr>
          </w:p>
          <w:p w14:paraId="4111E84D">
            <w:pPr>
              <w:rPr>
                <w:rFonts w:ascii="仿宋_GB2312" w:eastAsia="仿宋_GB2312"/>
                <w:sz w:val="24"/>
              </w:rPr>
            </w:pPr>
          </w:p>
          <w:p w14:paraId="6BEA70E4">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14:paraId="644E3BAA">
            <w:pPr>
              <w:rPr>
                <w:rFonts w:ascii="仿宋_GB2312" w:eastAsia="仿宋_GB2312"/>
                <w:b/>
                <w:sz w:val="24"/>
              </w:rPr>
            </w:pPr>
            <w:r>
              <w:rPr>
                <w:rFonts w:hint="eastAsia" w:ascii="仿宋_GB2312" w:hAnsi="宋体" w:eastAsia="仿宋_GB2312"/>
              </w:rPr>
              <w:t xml:space="preserve">                                            年      月     日</w:t>
            </w:r>
          </w:p>
        </w:tc>
      </w:tr>
      <w:tr w14:paraId="7D670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1" w:hRule="atLeast"/>
          <w:jc w:val="center"/>
        </w:trPr>
        <w:tc>
          <w:tcPr>
            <w:tcW w:w="1268" w:type="dxa"/>
            <w:gridSpan w:val="2"/>
            <w:vAlign w:val="center"/>
          </w:tcPr>
          <w:p w14:paraId="610F7EF0">
            <w:pPr>
              <w:jc w:val="center"/>
              <w:rPr>
                <w:rFonts w:ascii="仿宋_GB2312" w:eastAsia="仿宋_GB2312"/>
                <w:sz w:val="24"/>
              </w:rPr>
            </w:pPr>
            <w:r>
              <w:rPr>
                <w:rFonts w:hint="eastAsia" w:ascii="仿宋_GB2312" w:eastAsia="仿宋_GB2312" w:hAnsiTheme="majorEastAsia"/>
                <w:kern w:val="0"/>
                <w:sz w:val="24"/>
                <w:szCs w:val="24"/>
              </w:rPr>
              <w:t>人 员  基 本  情 况</w:t>
            </w:r>
          </w:p>
        </w:tc>
        <w:tc>
          <w:tcPr>
            <w:tcW w:w="7973" w:type="dxa"/>
            <w:gridSpan w:val="7"/>
            <w:vAlign w:val="center"/>
          </w:tcPr>
          <w:tbl>
            <w:tblPr>
              <w:tblStyle w:val="8"/>
              <w:tblpPr w:leftFromText="180" w:rightFromText="180" w:vertAnchor="page" w:horzAnchor="margin" w:tblpX="137" w:tblpY="211"/>
              <w:tblOverlap w:val="never"/>
              <w:tblW w:w="7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688"/>
              <w:gridCol w:w="2835"/>
            </w:tblGrid>
            <w:tr w14:paraId="1433A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tcPr>
                <w:p w14:paraId="03E26DEE">
                  <w:pPr>
                    <w:jc w:val="center"/>
                    <w:rPr>
                      <w:rFonts w:ascii="仿宋_GB2312" w:hAnsi="Times New Roman" w:eastAsia="仿宋_GB2312" w:cs="Times New Roman"/>
                      <w:sz w:val="24"/>
                    </w:rPr>
                  </w:pPr>
                  <w:r>
                    <w:rPr>
                      <w:rFonts w:hint="eastAsia" w:ascii="仿宋_GB2312" w:hAnsi="Times New Roman" w:eastAsia="仿宋_GB2312" w:cs="Times New Roman"/>
                      <w:sz w:val="24"/>
                    </w:rPr>
                    <w:t>条件</w:t>
                  </w:r>
                </w:p>
              </w:tc>
              <w:tc>
                <w:tcPr>
                  <w:tcW w:w="2688" w:type="dxa"/>
                </w:tcPr>
                <w:p w14:paraId="0A94179D">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2835" w:type="dxa"/>
                </w:tcPr>
                <w:p w14:paraId="4912AA12">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3D436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tcPr>
                <w:p w14:paraId="3303E161">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学历与学位</w:t>
                  </w:r>
                </w:p>
              </w:tc>
              <w:tc>
                <w:tcPr>
                  <w:tcW w:w="2688" w:type="dxa"/>
                </w:tcPr>
                <w:p w14:paraId="7123870D">
                  <w:pPr>
                    <w:jc w:val="center"/>
                    <w:rPr>
                      <w:rFonts w:ascii="仿宋_GB2312" w:hAnsi="Times New Roman" w:eastAsia="仿宋_GB2312" w:cs="Times New Roman"/>
                      <w:sz w:val="24"/>
                    </w:rPr>
                  </w:pPr>
                </w:p>
              </w:tc>
              <w:tc>
                <w:tcPr>
                  <w:tcW w:w="2835" w:type="dxa"/>
                </w:tcPr>
                <w:p w14:paraId="53841ACC">
                  <w:pPr>
                    <w:jc w:val="center"/>
                    <w:rPr>
                      <w:rFonts w:ascii="仿宋_GB2312" w:hAnsi="Times New Roman" w:eastAsia="仿宋_GB2312" w:cs="Times New Roman"/>
                      <w:sz w:val="24"/>
                    </w:rPr>
                  </w:pPr>
                </w:p>
              </w:tc>
            </w:tr>
            <w:tr w14:paraId="62695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tcPr>
                <w:p w14:paraId="3FAB8190">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职称情况</w:t>
                  </w:r>
                </w:p>
              </w:tc>
              <w:tc>
                <w:tcPr>
                  <w:tcW w:w="2688" w:type="dxa"/>
                </w:tcPr>
                <w:p w14:paraId="5DFE6224">
                  <w:pPr>
                    <w:jc w:val="center"/>
                    <w:rPr>
                      <w:rFonts w:ascii="仿宋_GB2312" w:hAnsi="Times New Roman" w:eastAsia="仿宋_GB2312" w:cs="Times New Roman"/>
                      <w:sz w:val="24"/>
                    </w:rPr>
                  </w:pPr>
                </w:p>
              </w:tc>
              <w:tc>
                <w:tcPr>
                  <w:tcW w:w="2835" w:type="dxa"/>
                </w:tcPr>
                <w:p w14:paraId="392563EE">
                  <w:pPr>
                    <w:jc w:val="center"/>
                    <w:rPr>
                      <w:rFonts w:ascii="仿宋_GB2312" w:hAnsi="Times New Roman" w:eastAsia="仿宋_GB2312" w:cs="Times New Roman"/>
                      <w:sz w:val="24"/>
                    </w:rPr>
                  </w:pPr>
                </w:p>
              </w:tc>
            </w:tr>
            <w:tr w14:paraId="7C597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tcPr>
                <w:p w14:paraId="19CA6A56">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年限与考核</w:t>
                  </w:r>
                </w:p>
              </w:tc>
              <w:tc>
                <w:tcPr>
                  <w:tcW w:w="2688" w:type="dxa"/>
                </w:tcPr>
                <w:p w14:paraId="2C4968FA">
                  <w:pPr>
                    <w:jc w:val="center"/>
                    <w:rPr>
                      <w:rFonts w:ascii="仿宋_GB2312" w:hAnsi="Times New Roman" w:eastAsia="仿宋_GB2312" w:cs="Times New Roman"/>
                      <w:sz w:val="24"/>
                    </w:rPr>
                  </w:pPr>
                </w:p>
              </w:tc>
              <w:tc>
                <w:tcPr>
                  <w:tcW w:w="2835" w:type="dxa"/>
                </w:tcPr>
                <w:p w14:paraId="036826C1">
                  <w:pPr>
                    <w:jc w:val="center"/>
                    <w:rPr>
                      <w:rFonts w:ascii="仿宋_GB2312" w:hAnsi="Times New Roman" w:eastAsia="仿宋_GB2312" w:cs="Times New Roman"/>
                      <w:sz w:val="24"/>
                    </w:rPr>
                  </w:pPr>
                </w:p>
              </w:tc>
            </w:tr>
          </w:tbl>
          <w:p w14:paraId="794E4375">
            <w:pPr>
              <w:jc w:val="center"/>
              <w:rPr>
                <w:rFonts w:ascii="仿宋_GB2312" w:eastAsia="仿宋_GB2312"/>
                <w:sz w:val="24"/>
              </w:rPr>
            </w:pPr>
            <w:r>
              <w:rPr>
                <w:rFonts w:hint="eastAsia" w:ascii="仿宋_GB2312" w:eastAsia="仿宋_GB2312"/>
                <w:sz w:val="24"/>
              </w:rPr>
              <w:t>本人承诺以上信息均属实</w:t>
            </w:r>
          </w:p>
        </w:tc>
      </w:tr>
      <w:tr w14:paraId="13D93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jc w:val="center"/>
        </w:trPr>
        <w:tc>
          <w:tcPr>
            <w:tcW w:w="1268" w:type="dxa"/>
            <w:gridSpan w:val="2"/>
            <w:vAlign w:val="center"/>
          </w:tcPr>
          <w:p w14:paraId="375B5307">
            <w:pPr>
              <w:spacing w:line="360" w:lineRule="auto"/>
              <w:jc w:val="center"/>
              <w:rPr>
                <w:rFonts w:ascii="仿宋_GB2312" w:eastAsia="仿宋_GB2312"/>
                <w:sz w:val="24"/>
              </w:rPr>
            </w:pPr>
            <w:r>
              <w:rPr>
                <w:rFonts w:hint="eastAsia" w:ascii="仿宋_GB2312" w:eastAsia="仿宋_GB2312"/>
                <w:sz w:val="24"/>
              </w:rPr>
              <w:t>人事处 意 见</w:t>
            </w:r>
          </w:p>
        </w:tc>
        <w:tc>
          <w:tcPr>
            <w:tcW w:w="7973" w:type="dxa"/>
            <w:gridSpan w:val="7"/>
          </w:tcPr>
          <w:p w14:paraId="1BD93A56">
            <w:pPr>
              <w:rPr>
                <w:rFonts w:ascii="仿宋_GB2312" w:eastAsia="仿宋_GB2312"/>
                <w:sz w:val="24"/>
              </w:rPr>
            </w:pPr>
          </w:p>
          <w:p w14:paraId="7E886612">
            <w:pPr>
              <w:rPr>
                <w:rFonts w:ascii="仿宋_GB2312" w:eastAsia="仿宋_GB2312"/>
                <w:sz w:val="24"/>
              </w:rPr>
            </w:pPr>
          </w:p>
          <w:p w14:paraId="4172888A">
            <w:pPr>
              <w:rPr>
                <w:rFonts w:ascii="仿宋_GB2312" w:eastAsia="仿宋_GB2312"/>
                <w:sz w:val="24"/>
              </w:rPr>
            </w:pPr>
            <w:r>
              <w:rPr>
                <w:rFonts w:hint="eastAsia" w:ascii="仿宋_GB2312" w:eastAsia="仿宋_GB2312"/>
                <w:sz w:val="28"/>
                <w:szCs w:val="28"/>
              </w:rPr>
              <w:t xml:space="preserve">                人事处已复核，复核总分为：</w:t>
            </w:r>
          </w:p>
          <w:p w14:paraId="2C5E6153">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14:paraId="6E938A65">
            <w:pPr>
              <w:spacing w:line="360" w:lineRule="auto"/>
              <w:rPr>
                <w:rFonts w:ascii="仿宋_GB2312" w:eastAsia="仿宋_GB2312"/>
                <w:sz w:val="24"/>
              </w:rPr>
            </w:pPr>
            <w:r>
              <w:rPr>
                <w:rFonts w:hint="eastAsia" w:ascii="仿宋_GB2312" w:hAnsi="宋体" w:eastAsia="仿宋_GB2312"/>
                <w:sz w:val="24"/>
                <w:szCs w:val="24"/>
              </w:rPr>
              <w:t xml:space="preserve">                                     年      月     日</w:t>
            </w:r>
          </w:p>
        </w:tc>
      </w:tr>
      <w:tr w14:paraId="19AC6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5" w:hRule="atLeast"/>
          <w:jc w:val="center"/>
        </w:trPr>
        <w:tc>
          <w:tcPr>
            <w:tcW w:w="1268" w:type="dxa"/>
            <w:gridSpan w:val="2"/>
            <w:vAlign w:val="center"/>
          </w:tcPr>
          <w:p w14:paraId="43A1BEEB">
            <w:pPr>
              <w:jc w:val="center"/>
              <w:rPr>
                <w:rFonts w:ascii="仿宋_GB2312" w:eastAsia="仿宋_GB2312"/>
                <w:sz w:val="24"/>
              </w:rPr>
            </w:pPr>
            <w:r>
              <w:rPr>
                <w:rFonts w:hint="eastAsia" w:ascii="仿宋_GB2312" w:eastAsia="仿宋_GB2312"/>
                <w:sz w:val="24"/>
              </w:rPr>
              <w:t xml:space="preserve">荣 誉  与     奖 励 </w:t>
            </w:r>
          </w:p>
        </w:tc>
        <w:tc>
          <w:tcPr>
            <w:tcW w:w="7973" w:type="dxa"/>
            <w:gridSpan w:val="7"/>
          </w:tcPr>
          <w:tbl>
            <w:tblPr>
              <w:tblStyle w:val="8"/>
              <w:tblpPr w:leftFromText="180" w:rightFromText="180" w:vertAnchor="page" w:horzAnchor="margin" w:tblpY="376"/>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14:paraId="065F6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33B8BDB3">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14:paraId="1A38BFF0">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荣誉与奖励名称</w:t>
                  </w:r>
                </w:p>
              </w:tc>
              <w:tc>
                <w:tcPr>
                  <w:tcW w:w="1330" w:type="dxa"/>
                </w:tcPr>
                <w:p w14:paraId="345F4800">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14:paraId="76246F82">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659AC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4AC2D963">
                  <w:pPr>
                    <w:jc w:val="center"/>
                    <w:rPr>
                      <w:rFonts w:ascii="仿宋_GB2312" w:hAnsi="Times New Roman" w:eastAsia="仿宋_GB2312" w:cs="Times New Roman"/>
                      <w:sz w:val="24"/>
                    </w:rPr>
                  </w:pPr>
                </w:p>
              </w:tc>
              <w:tc>
                <w:tcPr>
                  <w:tcW w:w="4486" w:type="dxa"/>
                </w:tcPr>
                <w:p w14:paraId="3713E70E">
                  <w:pPr>
                    <w:jc w:val="center"/>
                    <w:rPr>
                      <w:rFonts w:ascii="仿宋_GB2312" w:hAnsi="Times New Roman" w:eastAsia="仿宋_GB2312" w:cs="Times New Roman"/>
                      <w:sz w:val="24"/>
                    </w:rPr>
                  </w:pPr>
                </w:p>
              </w:tc>
              <w:tc>
                <w:tcPr>
                  <w:tcW w:w="1330" w:type="dxa"/>
                </w:tcPr>
                <w:p w14:paraId="239A6A4F">
                  <w:pPr>
                    <w:jc w:val="center"/>
                    <w:rPr>
                      <w:rFonts w:ascii="仿宋_GB2312" w:hAnsi="Times New Roman" w:eastAsia="仿宋_GB2312" w:cs="Times New Roman"/>
                      <w:sz w:val="24"/>
                    </w:rPr>
                  </w:pPr>
                </w:p>
              </w:tc>
              <w:tc>
                <w:tcPr>
                  <w:tcW w:w="1330" w:type="dxa"/>
                </w:tcPr>
                <w:p w14:paraId="38B078BE">
                  <w:pPr>
                    <w:jc w:val="center"/>
                    <w:rPr>
                      <w:rFonts w:ascii="仿宋_GB2312" w:hAnsi="Times New Roman" w:eastAsia="仿宋_GB2312" w:cs="Times New Roman"/>
                      <w:sz w:val="24"/>
                    </w:rPr>
                  </w:pPr>
                </w:p>
              </w:tc>
            </w:tr>
            <w:tr w14:paraId="3F65F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0661E257">
                  <w:pPr>
                    <w:jc w:val="center"/>
                    <w:rPr>
                      <w:rFonts w:ascii="仿宋_GB2312" w:hAnsi="Times New Roman" w:eastAsia="仿宋_GB2312" w:cs="Times New Roman"/>
                      <w:sz w:val="24"/>
                    </w:rPr>
                  </w:pPr>
                </w:p>
              </w:tc>
              <w:tc>
                <w:tcPr>
                  <w:tcW w:w="4486" w:type="dxa"/>
                </w:tcPr>
                <w:p w14:paraId="206AE2EF">
                  <w:pPr>
                    <w:jc w:val="center"/>
                    <w:rPr>
                      <w:rFonts w:ascii="仿宋_GB2312" w:hAnsi="Times New Roman" w:eastAsia="仿宋_GB2312" w:cs="Times New Roman"/>
                      <w:sz w:val="24"/>
                    </w:rPr>
                  </w:pPr>
                </w:p>
              </w:tc>
              <w:tc>
                <w:tcPr>
                  <w:tcW w:w="1330" w:type="dxa"/>
                </w:tcPr>
                <w:p w14:paraId="0EC5CF2C">
                  <w:pPr>
                    <w:jc w:val="center"/>
                    <w:rPr>
                      <w:rFonts w:ascii="仿宋_GB2312" w:hAnsi="Times New Roman" w:eastAsia="仿宋_GB2312" w:cs="Times New Roman"/>
                      <w:sz w:val="24"/>
                    </w:rPr>
                  </w:pPr>
                </w:p>
              </w:tc>
              <w:tc>
                <w:tcPr>
                  <w:tcW w:w="1330" w:type="dxa"/>
                </w:tcPr>
                <w:p w14:paraId="7E3CDDE0">
                  <w:pPr>
                    <w:jc w:val="center"/>
                    <w:rPr>
                      <w:rFonts w:ascii="仿宋_GB2312" w:hAnsi="Times New Roman" w:eastAsia="仿宋_GB2312" w:cs="Times New Roman"/>
                      <w:sz w:val="24"/>
                    </w:rPr>
                  </w:pPr>
                </w:p>
              </w:tc>
            </w:tr>
            <w:tr w14:paraId="7235F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4BFE59DF">
                  <w:pPr>
                    <w:jc w:val="center"/>
                    <w:rPr>
                      <w:rFonts w:ascii="仿宋_GB2312" w:hAnsi="Times New Roman" w:eastAsia="仿宋_GB2312" w:cs="Times New Roman"/>
                      <w:sz w:val="24"/>
                    </w:rPr>
                  </w:pPr>
                </w:p>
              </w:tc>
              <w:tc>
                <w:tcPr>
                  <w:tcW w:w="4486" w:type="dxa"/>
                </w:tcPr>
                <w:p w14:paraId="2CF1C3B4">
                  <w:pPr>
                    <w:jc w:val="center"/>
                    <w:rPr>
                      <w:rFonts w:ascii="仿宋_GB2312" w:hAnsi="Times New Roman" w:eastAsia="仿宋_GB2312" w:cs="Times New Roman"/>
                      <w:sz w:val="24"/>
                    </w:rPr>
                  </w:pPr>
                </w:p>
              </w:tc>
              <w:tc>
                <w:tcPr>
                  <w:tcW w:w="1330" w:type="dxa"/>
                </w:tcPr>
                <w:p w14:paraId="7CB4AE74">
                  <w:pPr>
                    <w:jc w:val="center"/>
                    <w:rPr>
                      <w:rFonts w:ascii="仿宋_GB2312" w:hAnsi="Times New Roman" w:eastAsia="仿宋_GB2312" w:cs="Times New Roman"/>
                      <w:sz w:val="24"/>
                    </w:rPr>
                  </w:pPr>
                </w:p>
              </w:tc>
              <w:tc>
                <w:tcPr>
                  <w:tcW w:w="1330" w:type="dxa"/>
                </w:tcPr>
                <w:p w14:paraId="339F4C28">
                  <w:pPr>
                    <w:jc w:val="center"/>
                    <w:rPr>
                      <w:rFonts w:ascii="仿宋_GB2312" w:hAnsi="Times New Roman" w:eastAsia="仿宋_GB2312" w:cs="Times New Roman"/>
                      <w:sz w:val="24"/>
                    </w:rPr>
                  </w:pPr>
                </w:p>
              </w:tc>
            </w:tr>
            <w:tr w14:paraId="5A5D1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1519BCB9">
                  <w:pPr>
                    <w:jc w:val="center"/>
                    <w:rPr>
                      <w:rFonts w:ascii="仿宋_GB2312" w:hAnsi="Times New Roman" w:eastAsia="仿宋_GB2312" w:cs="Times New Roman"/>
                      <w:sz w:val="24"/>
                    </w:rPr>
                  </w:pPr>
                </w:p>
              </w:tc>
              <w:tc>
                <w:tcPr>
                  <w:tcW w:w="4486" w:type="dxa"/>
                </w:tcPr>
                <w:p w14:paraId="64248F53">
                  <w:pPr>
                    <w:jc w:val="center"/>
                    <w:rPr>
                      <w:rFonts w:ascii="仿宋_GB2312" w:hAnsi="Times New Roman" w:eastAsia="仿宋_GB2312" w:cs="Times New Roman"/>
                      <w:sz w:val="24"/>
                    </w:rPr>
                  </w:pPr>
                </w:p>
              </w:tc>
              <w:tc>
                <w:tcPr>
                  <w:tcW w:w="1330" w:type="dxa"/>
                </w:tcPr>
                <w:p w14:paraId="6E986D9F">
                  <w:pPr>
                    <w:jc w:val="center"/>
                    <w:rPr>
                      <w:rFonts w:ascii="仿宋_GB2312" w:hAnsi="Times New Roman" w:eastAsia="仿宋_GB2312" w:cs="Times New Roman"/>
                      <w:sz w:val="24"/>
                    </w:rPr>
                  </w:pPr>
                </w:p>
              </w:tc>
              <w:tc>
                <w:tcPr>
                  <w:tcW w:w="1330" w:type="dxa"/>
                </w:tcPr>
                <w:p w14:paraId="3A0BD93D">
                  <w:pPr>
                    <w:jc w:val="center"/>
                    <w:rPr>
                      <w:rFonts w:ascii="仿宋_GB2312" w:hAnsi="Times New Roman" w:eastAsia="仿宋_GB2312" w:cs="Times New Roman"/>
                      <w:sz w:val="24"/>
                    </w:rPr>
                  </w:pPr>
                </w:p>
              </w:tc>
            </w:tr>
            <w:tr w14:paraId="0A9BA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6" w:type="dxa"/>
                  <w:gridSpan w:val="2"/>
                </w:tcPr>
                <w:p w14:paraId="5EC01CBE">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总  计</w:t>
                  </w:r>
                </w:p>
              </w:tc>
              <w:tc>
                <w:tcPr>
                  <w:tcW w:w="1330" w:type="dxa"/>
                </w:tcPr>
                <w:p w14:paraId="6C6CF9FE">
                  <w:pPr>
                    <w:jc w:val="center"/>
                    <w:rPr>
                      <w:rFonts w:ascii="仿宋_GB2312" w:hAnsi="Times New Roman" w:eastAsia="仿宋_GB2312" w:cs="Times New Roman"/>
                      <w:sz w:val="24"/>
                    </w:rPr>
                  </w:pPr>
                </w:p>
              </w:tc>
              <w:tc>
                <w:tcPr>
                  <w:tcW w:w="1330" w:type="dxa"/>
                </w:tcPr>
                <w:p w14:paraId="620D938F">
                  <w:pPr>
                    <w:jc w:val="center"/>
                    <w:rPr>
                      <w:rFonts w:ascii="仿宋_GB2312" w:hAnsi="Times New Roman" w:eastAsia="仿宋_GB2312" w:cs="Times New Roman"/>
                      <w:sz w:val="24"/>
                    </w:rPr>
                  </w:pPr>
                </w:p>
              </w:tc>
            </w:tr>
          </w:tbl>
          <w:p w14:paraId="073A7DAD">
            <w:pPr>
              <w:spacing w:line="360" w:lineRule="auto"/>
              <w:jc w:val="center"/>
              <w:rPr>
                <w:rFonts w:ascii="仿宋_GB2312" w:eastAsia="仿宋_GB2312"/>
                <w:sz w:val="24"/>
              </w:rPr>
            </w:pPr>
            <w:r>
              <w:rPr>
                <w:rFonts w:hint="eastAsia" w:ascii="仿宋_GB2312" w:eastAsia="仿宋_GB2312"/>
                <w:sz w:val="24"/>
              </w:rPr>
              <w:t>本人承诺以上信息均属实</w:t>
            </w:r>
          </w:p>
        </w:tc>
      </w:tr>
      <w:tr w14:paraId="0F97E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jc w:val="center"/>
        </w:trPr>
        <w:tc>
          <w:tcPr>
            <w:tcW w:w="1268" w:type="dxa"/>
            <w:gridSpan w:val="2"/>
            <w:vAlign w:val="center"/>
          </w:tcPr>
          <w:p w14:paraId="5BEFC113">
            <w:pPr>
              <w:spacing w:line="360" w:lineRule="auto"/>
              <w:jc w:val="center"/>
              <w:rPr>
                <w:rFonts w:ascii="仿宋_GB2312" w:eastAsia="仿宋_GB2312"/>
                <w:sz w:val="24"/>
              </w:rPr>
            </w:pPr>
            <w:r>
              <w:rPr>
                <w:rFonts w:hint="eastAsia" w:ascii="仿宋_GB2312" w:eastAsia="仿宋_GB2312"/>
                <w:sz w:val="24"/>
              </w:rPr>
              <w:t>学工部 意 见</w:t>
            </w:r>
          </w:p>
        </w:tc>
        <w:tc>
          <w:tcPr>
            <w:tcW w:w="7973" w:type="dxa"/>
            <w:gridSpan w:val="7"/>
          </w:tcPr>
          <w:p w14:paraId="01C8BFB0">
            <w:pPr>
              <w:ind w:firstLine="4440" w:firstLineChars="1850"/>
              <w:rPr>
                <w:rFonts w:ascii="仿宋_GB2312" w:eastAsia="仿宋_GB2312"/>
                <w:sz w:val="24"/>
              </w:rPr>
            </w:pPr>
          </w:p>
          <w:p w14:paraId="05D99182">
            <w:pPr>
              <w:ind w:firstLine="4440" w:firstLineChars="1850"/>
              <w:rPr>
                <w:rFonts w:ascii="仿宋_GB2312" w:eastAsia="仿宋_GB2312"/>
                <w:sz w:val="24"/>
              </w:rPr>
            </w:pPr>
          </w:p>
          <w:p w14:paraId="6FD1914F">
            <w:pPr>
              <w:ind w:firstLine="4440" w:firstLineChars="1850"/>
              <w:rPr>
                <w:rFonts w:ascii="仿宋_GB2312" w:eastAsia="仿宋_GB2312"/>
                <w:sz w:val="24"/>
              </w:rPr>
            </w:pPr>
          </w:p>
          <w:p w14:paraId="1A5EA35D">
            <w:pPr>
              <w:ind w:firstLine="4440" w:firstLineChars="1850"/>
              <w:rPr>
                <w:rFonts w:ascii="仿宋_GB2312" w:eastAsia="仿宋_GB2312"/>
                <w:sz w:val="24"/>
              </w:rPr>
            </w:pPr>
          </w:p>
          <w:p w14:paraId="2867863B">
            <w:pPr>
              <w:jc w:val="left"/>
              <w:rPr>
                <w:rFonts w:ascii="仿宋_GB2312" w:eastAsia="仿宋_GB2312"/>
                <w:sz w:val="24"/>
              </w:rPr>
            </w:pPr>
            <w:r>
              <w:rPr>
                <w:rFonts w:hint="eastAsia" w:ascii="仿宋_GB2312" w:eastAsia="仿宋_GB2312"/>
                <w:sz w:val="28"/>
                <w:szCs w:val="28"/>
              </w:rPr>
              <w:t xml:space="preserve">       学生工作处/学生处已复核，复核总分为：</w:t>
            </w:r>
          </w:p>
          <w:p w14:paraId="4D74C9BB">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14:paraId="0361ADB3">
            <w:pPr>
              <w:spacing w:line="360" w:lineRule="auto"/>
              <w:rPr>
                <w:rFonts w:ascii="仿宋_GB2312" w:eastAsia="仿宋_GB2312"/>
                <w:sz w:val="24"/>
              </w:rPr>
            </w:pPr>
            <w:r>
              <w:rPr>
                <w:rFonts w:hint="eastAsia" w:ascii="仿宋_GB2312" w:hAnsi="宋体" w:eastAsia="仿宋_GB2312"/>
              </w:rPr>
              <w:t xml:space="preserve">                                               年      月     日</w:t>
            </w:r>
          </w:p>
        </w:tc>
      </w:tr>
      <w:tr w14:paraId="01162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5" w:hRule="atLeast"/>
          <w:jc w:val="center"/>
        </w:trPr>
        <w:tc>
          <w:tcPr>
            <w:tcW w:w="1268" w:type="dxa"/>
            <w:gridSpan w:val="2"/>
            <w:vAlign w:val="center"/>
          </w:tcPr>
          <w:p w14:paraId="4117A79D">
            <w:pPr>
              <w:spacing w:line="360" w:lineRule="auto"/>
              <w:jc w:val="center"/>
              <w:rPr>
                <w:rFonts w:ascii="仿宋_GB2312" w:eastAsia="仿宋_GB2312"/>
                <w:sz w:val="24"/>
              </w:rPr>
            </w:pPr>
            <w:r>
              <w:rPr>
                <w:rFonts w:hint="eastAsia" w:ascii="仿宋_GB2312" w:eastAsia="仿宋_GB2312"/>
                <w:sz w:val="24"/>
              </w:rPr>
              <w:t>科 研  情 况</w:t>
            </w:r>
          </w:p>
        </w:tc>
        <w:tc>
          <w:tcPr>
            <w:tcW w:w="7973" w:type="dxa"/>
            <w:gridSpan w:val="7"/>
          </w:tcPr>
          <w:tbl>
            <w:tblPr>
              <w:tblStyle w:val="8"/>
              <w:tblpPr w:leftFromText="180" w:rightFromText="180" w:horzAnchor="margin" w:tblpY="360"/>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14:paraId="09343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505B91B4">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14:paraId="24D00C2D">
                  <w:pPr>
                    <w:jc w:val="center"/>
                    <w:rPr>
                      <w:rFonts w:ascii="仿宋_GB2312" w:hAnsi="Times New Roman" w:eastAsia="仿宋_GB2312" w:cs="Times New Roman"/>
                      <w:sz w:val="24"/>
                    </w:rPr>
                  </w:pPr>
                  <w:r>
                    <w:rPr>
                      <w:rFonts w:hint="eastAsia" w:ascii="仿宋_GB2312" w:hAnsi="Times New Roman" w:eastAsia="仿宋_GB2312" w:cs="Times New Roman"/>
                      <w:sz w:val="24"/>
                    </w:rPr>
                    <w:t>成果名称</w:t>
                  </w:r>
                </w:p>
              </w:tc>
              <w:tc>
                <w:tcPr>
                  <w:tcW w:w="1330" w:type="dxa"/>
                </w:tcPr>
                <w:p w14:paraId="6DD8FA06">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14:paraId="40CD9BCB">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19558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6FACCDC7">
                  <w:pPr>
                    <w:jc w:val="center"/>
                    <w:rPr>
                      <w:rFonts w:ascii="仿宋_GB2312" w:hAnsi="Times New Roman" w:eastAsia="仿宋_GB2312" w:cs="Times New Roman"/>
                      <w:sz w:val="24"/>
                    </w:rPr>
                  </w:pPr>
                </w:p>
              </w:tc>
              <w:tc>
                <w:tcPr>
                  <w:tcW w:w="4486" w:type="dxa"/>
                </w:tcPr>
                <w:p w14:paraId="43BE1081">
                  <w:pPr>
                    <w:jc w:val="center"/>
                    <w:rPr>
                      <w:rFonts w:ascii="仿宋_GB2312" w:hAnsi="Times New Roman" w:eastAsia="仿宋_GB2312" w:cs="Times New Roman"/>
                      <w:sz w:val="24"/>
                    </w:rPr>
                  </w:pPr>
                </w:p>
              </w:tc>
              <w:tc>
                <w:tcPr>
                  <w:tcW w:w="1330" w:type="dxa"/>
                </w:tcPr>
                <w:p w14:paraId="46890DD5">
                  <w:pPr>
                    <w:jc w:val="center"/>
                    <w:rPr>
                      <w:rFonts w:ascii="仿宋_GB2312" w:hAnsi="Times New Roman" w:eastAsia="仿宋_GB2312" w:cs="Times New Roman"/>
                      <w:sz w:val="24"/>
                    </w:rPr>
                  </w:pPr>
                </w:p>
              </w:tc>
              <w:tc>
                <w:tcPr>
                  <w:tcW w:w="1330" w:type="dxa"/>
                </w:tcPr>
                <w:p w14:paraId="71CA726C">
                  <w:pPr>
                    <w:jc w:val="center"/>
                    <w:rPr>
                      <w:rFonts w:ascii="仿宋_GB2312" w:hAnsi="Times New Roman" w:eastAsia="仿宋_GB2312" w:cs="Times New Roman"/>
                      <w:sz w:val="24"/>
                    </w:rPr>
                  </w:pPr>
                </w:p>
              </w:tc>
            </w:tr>
            <w:tr w14:paraId="4907F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319BEB98">
                  <w:pPr>
                    <w:jc w:val="center"/>
                    <w:rPr>
                      <w:rFonts w:ascii="仿宋_GB2312" w:hAnsi="Times New Roman" w:eastAsia="仿宋_GB2312" w:cs="Times New Roman"/>
                      <w:sz w:val="24"/>
                    </w:rPr>
                  </w:pPr>
                </w:p>
              </w:tc>
              <w:tc>
                <w:tcPr>
                  <w:tcW w:w="4486" w:type="dxa"/>
                </w:tcPr>
                <w:p w14:paraId="05FE21FD">
                  <w:pPr>
                    <w:jc w:val="center"/>
                    <w:rPr>
                      <w:rFonts w:ascii="仿宋_GB2312" w:hAnsi="Times New Roman" w:eastAsia="仿宋_GB2312" w:cs="Times New Roman"/>
                      <w:sz w:val="24"/>
                    </w:rPr>
                  </w:pPr>
                </w:p>
              </w:tc>
              <w:tc>
                <w:tcPr>
                  <w:tcW w:w="1330" w:type="dxa"/>
                </w:tcPr>
                <w:p w14:paraId="18B706AE">
                  <w:pPr>
                    <w:jc w:val="center"/>
                    <w:rPr>
                      <w:rFonts w:ascii="仿宋_GB2312" w:hAnsi="Times New Roman" w:eastAsia="仿宋_GB2312" w:cs="Times New Roman"/>
                      <w:sz w:val="24"/>
                    </w:rPr>
                  </w:pPr>
                </w:p>
              </w:tc>
              <w:tc>
                <w:tcPr>
                  <w:tcW w:w="1330" w:type="dxa"/>
                </w:tcPr>
                <w:p w14:paraId="1489BDDF">
                  <w:pPr>
                    <w:jc w:val="center"/>
                    <w:rPr>
                      <w:rFonts w:ascii="仿宋_GB2312" w:hAnsi="Times New Roman" w:eastAsia="仿宋_GB2312" w:cs="Times New Roman"/>
                      <w:sz w:val="24"/>
                    </w:rPr>
                  </w:pPr>
                </w:p>
              </w:tc>
            </w:tr>
            <w:tr w14:paraId="1D1F5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4CD0B7CF">
                  <w:pPr>
                    <w:jc w:val="center"/>
                    <w:rPr>
                      <w:rFonts w:ascii="仿宋_GB2312" w:hAnsi="Times New Roman" w:eastAsia="仿宋_GB2312" w:cs="Times New Roman"/>
                      <w:sz w:val="24"/>
                    </w:rPr>
                  </w:pPr>
                </w:p>
              </w:tc>
              <w:tc>
                <w:tcPr>
                  <w:tcW w:w="4486" w:type="dxa"/>
                </w:tcPr>
                <w:p w14:paraId="1DDAB7CE">
                  <w:pPr>
                    <w:jc w:val="center"/>
                    <w:rPr>
                      <w:rFonts w:ascii="仿宋_GB2312" w:hAnsi="Times New Roman" w:eastAsia="仿宋_GB2312" w:cs="Times New Roman"/>
                      <w:sz w:val="24"/>
                    </w:rPr>
                  </w:pPr>
                </w:p>
              </w:tc>
              <w:tc>
                <w:tcPr>
                  <w:tcW w:w="1330" w:type="dxa"/>
                </w:tcPr>
                <w:p w14:paraId="3B6BA4D1">
                  <w:pPr>
                    <w:jc w:val="center"/>
                    <w:rPr>
                      <w:rFonts w:ascii="仿宋_GB2312" w:hAnsi="Times New Roman" w:eastAsia="仿宋_GB2312" w:cs="Times New Roman"/>
                      <w:sz w:val="24"/>
                    </w:rPr>
                  </w:pPr>
                </w:p>
              </w:tc>
              <w:tc>
                <w:tcPr>
                  <w:tcW w:w="1330" w:type="dxa"/>
                </w:tcPr>
                <w:p w14:paraId="6557994B">
                  <w:pPr>
                    <w:jc w:val="center"/>
                    <w:rPr>
                      <w:rFonts w:ascii="仿宋_GB2312" w:hAnsi="Times New Roman" w:eastAsia="仿宋_GB2312" w:cs="Times New Roman"/>
                      <w:sz w:val="24"/>
                    </w:rPr>
                  </w:pPr>
                </w:p>
              </w:tc>
            </w:tr>
            <w:tr w14:paraId="4E1A8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541E4B8B">
                  <w:pPr>
                    <w:jc w:val="center"/>
                    <w:rPr>
                      <w:rFonts w:ascii="仿宋_GB2312" w:hAnsi="Times New Roman" w:eastAsia="仿宋_GB2312" w:cs="Times New Roman"/>
                      <w:sz w:val="24"/>
                    </w:rPr>
                  </w:pPr>
                </w:p>
              </w:tc>
              <w:tc>
                <w:tcPr>
                  <w:tcW w:w="4486" w:type="dxa"/>
                </w:tcPr>
                <w:p w14:paraId="40F871B2">
                  <w:pPr>
                    <w:jc w:val="center"/>
                    <w:rPr>
                      <w:rFonts w:ascii="仿宋_GB2312" w:hAnsi="Times New Roman" w:eastAsia="仿宋_GB2312" w:cs="Times New Roman"/>
                      <w:sz w:val="24"/>
                    </w:rPr>
                  </w:pPr>
                </w:p>
              </w:tc>
              <w:tc>
                <w:tcPr>
                  <w:tcW w:w="1330" w:type="dxa"/>
                </w:tcPr>
                <w:p w14:paraId="6E808456">
                  <w:pPr>
                    <w:jc w:val="center"/>
                    <w:rPr>
                      <w:rFonts w:ascii="仿宋_GB2312" w:hAnsi="Times New Roman" w:eastAsia="仿宋_GB2312" w:cs="Times New Roman"/>
                      <w:sz w:val="24"/>
                    </w:rPr>
                  </w:pPr>
                </w:p>
              </w:tc>
              <w:tc>
                <w:tcPr>
                  <w:tcW w:w="1330" w:type="dxa"/>
                </w:tcPr>
                <w:p w14:paraId="5A36BAE2">
                  <w:pPr>
                    <w:jc w:val="center"/>
                    <w:rPr>
                      <w:rFonts w:ascii="仿宋_GB2312" w:hAnsi="Times New Roman" w:eastAsia="仿宋_GB2312" w:cs="Times New Roman"/>
                      <w:sz w:val="24"/>
                    </w:rPr>
                  </w:pPr>
                </w:p>
              </w:tc>
            </w:tr>
            <w:tr w14:paraId="3A5C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524DA07C">
                  <w:pPr>
                    <w:jc w:val="center"/>
                    <w:rPr>
                      <w:rFonts w:ascii="仿宋_GB2312" w:hAnsi="Times New Roman" w:eastAsia="仿宋_GB2312" w:cs="Times New Roman"/>
                      <w:sz w:val="24"/>
                    </w:rPr>
                  </w:pPr>
                </w:p>
              </w:tc>
              <w:tc>
                <w:tcPr>
                  <w:tcW w:w="4486" w:type="dxa"/>
                </w:tcPr>
                <w:p w14:paraId="2C773DB8">
                  <w:pPr>
                    <w:jc w:val="center"/>
                    <w:rPr>
                      <w:rFonts w:ascii="仿宋_GB2312" w:hAnsi="Times New Roman" w:eastAsia="仿宋_GB2312" w:cs="Times New Roman"/>
                      <w:sz w:val="24"/>
                    </w:rPr>
                  </w:pPr>
                </w:p>
              </w:tc>
              <w:tc>
                <w:tcPr>
                  <w:tcW w:w="1330" w:type="dxa"/>
                </w:tcPr>
                <w:p w14:paraId="35AD6324">
                  <w:pPr>
                    <w:jc w:val="center"/>
                    <w:rPr>
                      <w:rFonts w:ascii="仿宋_GB2312" w:hAnsi="Times New Roman" w:eastAsia="仿宋_GB2312" w:cs="Times New Roman"/>
                      <w:sz w:val="24"/>
                    </w:rPr>
                  </w:pPr>
                </w:p>
              </w:tc>
              <w:tc>
                <w:tcPr>
                  <w:tcW w:w="1330" w:type="dxa"/>
                </w:tcPr>
                <w:p w14:paraId="005FD674">
                  <w:pPr>
                    <w:jc w:val="center"/>
                    <w:rPr>
                      <w:rFonts w:ascii="仿宋_GB2312" w:hAnsi="Times New Roman" w:eastAsia="仿宋_GB2312" w:cs="Times New Roman"/>
                      <w:sz w:val="24"/>
                    </w:rPr>
                  </w:pPr>
                </w:p>
              </w:tc>
            </w:tr>
            <w:tr w14:paraId="47267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2280ED28">
                  <w:pPr>
                    <w:jc w:val="center"/>
                    <w:rPr>
                      <w:rFonts w:ascii="仿宋_GB2312" w:hAnsi="Times New Roman" w:eastAsia="仿宋_GB2312" w:cs="Times New Roman"/>
                      <w:sz w:val="24"/>
                    </w:rPr>
                  </w:pPr>
                </w:p>
              </w:tc>
              <w:tc>
                <w:tcPr>
                  <w:tcW w:w="4486" w:type="dxa"/>
                </w:tcPr>
                <w:p w14:paraId="576ED801">
                  <w:pPr>
                    <w:jc w:val="center"/>
                    <w:rPr>
                      <w:rFonts w:ascii="仿宋_GB2312" w:hAnsi="Times New Roman" w:eastAsia="仿宋_GB2312" w:cs="Times New Roman"/>
                      <w:sz w:val="24"/>
                    </w:rPr>
                  </w:pPr>
                </w:p>
              </w:tc>
              <w:tc>
                <w:tcPr>
                  <w:tcW w:w="1330" w:type="dxa"/>
                </w:tcPr>
                <w:p w14:paraId="30FE54C1">
                  <w:pPr>
                    <w:jc w:val="center"/>
                    <w:rPr>
                      <w:rFonts w:ascii="仿宋_GB2312" w:hAnsi="Times New Roman" w:eastAsia="仿宋_GB2312" w:cs="Times New Roman"/>
                      <w:sz w:val="24"/>
                    </w:rPr>
                  </w:pPr>
                </w:p>
              </w:tc>
              <w:tc>
                <w:tcPr>
                  <w:tcW w:w="1330" w:type="dxa"/>
                </w:tcPr>
                <w:p w14:paraId="28AF0402">
                  <w:pPr>
                    <w:jc w:val="center"/>
                    <w:rPr>
                      <w:rFonts w:ascii="仿宋_GB2312" w:hAnsi="Times New Roman" w:eastAsia="仿宋_GB2312" w:cs="Times New Roman"/>
                      <w:sz w:val="24"/>
                    </w:rPr>
                  </w:pPr>
                </w:p>
              </w:tc>
            </w:tr>
            <w:tr w14:paraId="313DF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6" w:type="dxa"/>
                  <w:gridSpan w:val="2"/>
                </w:tcPr>
                <w:p w14:paraId="691E1B1A">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近五年科研成果平均工作量分</w:t>
                  </w:r>
                </w:p>
              </w:tc>
              <w:tc>
                <w:tcPr>
                  <w:tcW w:w="1330" w:type="dxa"/>
                </w:tcPr>
                <w:p w14:paraId="05AF3638">
                  <w:pPr>
                    <w:jc w:val="center"/>
                    <w:rPr>
                      <w:rFonts w:ascii="仿宋_GB2312" w:hAnsi="Times New Roman" w:eastAsia="仿宋_GB2312" w:cs="Times New Roman"/>
                      <w:sz w:val="24"/>
                    </w:rPr>
                  </w:pPr>
                </w:p>
              </w:tc>
              <w:tc>
                <w:tcPr>
                  <w:tcW w:w="1330" w:type="dxa"/>
                </w:tcPr>
                <w:p w14:paraId="1128EA73">
                  <w:pPr>
                    <w:jc w:val="center"/>
                    <w:rPr>
                      <w:rFonts w:ascii="仿宋_GB2312" w:hAnsi="Times New Roman" w:eastAsia="仿宋_GB2312" w:cs="Times New Roman"/>
                      <w:sz w:val="24"/>
                    </w:rPr>
                  </w:pPr>
                </w:p>
              </w:tc>
            </w:tr>
          </w:tbl>
          <w:p w14:paraId="6AA804EF">
            <w:pPr>
              <w:jc w:val="center"/>
              <w:rPr>
                <w:rFonts w:ascii="仿宋_GB2312" w:eastAsia="仿宋_GB2312"/>
                <w:sz w:val="24"/>
              </w:rPr>
            </w:pPr>
          </w:p>
          <w:p w14:paraId="36C98507">
            <w:pPr>
              <w:jc w:val="center"/>
              <w:rPr>
                <w:rFonts w:ascii="仿宋_GB2312" w:eastAsia="仿宋_GB2312"/>
                <w:sz w:val="24"/>
              </w:rPr>
            </w:pPr>
            <w:r>
              <w:rPr>
                <w:rFonts w:hint="eastAsia" w:ascii="仿宋_GB2312" w:eastAsia="仿宋_GB2312"/>
                <w:sz w:val="24"/>
              </w:rPr>
              <w:t>本人承诺以上信息均属实</w:t>
            </w:r>
          </w:p>
        </w:tc>
      </w:tr>
      <w:tr w14:paraId="2744B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jc w:val="center"/>
        </w:trPr>
        <w:tc>
          <w:tcPr>
            <w:tcW w:w="1268" w:type="dxa"/>
            <w:gridSpan w:val="2"/>
            <w:vAlign w:val="center"/>
          </w:tcPr>
          <w:p w14:paraId="425A4BDF">
            <w:pPr>
              <w:spacing w:line="360" w:lineRule="auto"/>
              <w:jc w:val="center"/>
              <w:rPr>
                <w:rFonts w:ascii="仿宋_GB2312" w:eastAsia="仿宋_GB2312"/>
                <w:sz w:val="24"/>
              </w:rPr>
            </w:pPr>
            <w:r>
              <w:rPr>
                <w:rFonts w:hint="eastAsia" w:ascii="仿宋_GB2312" w:eastAsia="仿宋_GB2312"/>
                <w:sz w:val="24"/>
              </w:rPr>
              <w:t>科研处 意 见</w:t>
            </w:r>
          </w:p>
        </w:tc>
        <w:tc>
          <w:tcPr>
            <w:tcW w:w="7973" w:type="dxa"/>
            <w:gridSpan w:val="7"/>
          </w:tcPr>
          <w:p w14:paraId="764373F7">
            <w:pPr>
              <w:ind w:firstLine="4440" w:firstLineChars="1850"/>
              <w:rPr>
                <w:rFonts w:ascii="仿宋_GB2312" w:eastAsia="仿宋_GB2312"/>
                <w:sz w:val="24"/>
              </w:rPr>
            </w:pPr>
          </w:p>
          <w:p w14:paraId="3E663006">
            <w:pPr>
              <w:ind w:firstLine="4440" w:firstLineChars="1850"/>
              <w:rPr>
                <w:rFonts w:ascii="仿宋_GB2312" w:eastAsia="仿宋_GB2312"/>
                <w:sz w:val="24"/>
              </w:rPr>
            </w:pPr>
          </w:p>
          <w:p w14:paraId="4B87B1C9">
            <w:pPr>
              <w:ind w:firstLine="4440" w:firstLineChars="1850"/>
              <w:rPr>
                <w:rFonts w:ascii="仿宋_GB2312" w:eastAsia="仿宋_GB2312"/>
                <w:sz w:val="24"/>
              </w:rPr>
            </w:pPr>
          </w:p>
          <w:p w14:paraId="4984BF7B">
            <w:pPr>
              <w:ind w:firstLine="4440" w:firstLineChars="1850"/>
              <w:rPr>
                <w:rFonts w:ascii="仿宋_GB2312" w:eastAsia="仿宋_GB2312"/>
                <w:sz w:val="24"/>
              </w:rPr>
            </w:pPr>
          </w:p>
          <w:p w14:paraId="14E7F587">
            <w:pPr>
              <w:rPr>
                <w:rFonts w:ascii="仿宋_GB2312" w:eastAsia="仿宋_GB2312"/>
                <w:sz w:val="24"/>
              </w:rPr>
            </w:pPr>
            <w:r>
              <w:rPr>
                <w:rFonts w:hint="eastAsia" w:ascii="仿宋_GB2312" w:eastAsia="仿宋_GB2312"/>
                <w:sz w:val="28"/>
                <w:szCs w:val="28"/>
              </w:rPr>
              <w:t xml:space="preserve">                  科研处已复核，复核总分为：</w:t>
            </w:r>
          </w:p>
          <w:p w14:paraId="124A1B7D">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14:paraId="7E04124C">
            <w:pPr>
              <w:spacing w:line="360" w:lineRule="auto"/>
              <w:ind w:firstLine="3885" w:firstLineChars="1850"/>
              <w:jc w:val="left"/>
              <w:rPr>
                <w:rFonts w:ascii="仿宋_GB2312" w:eastAsia="仿宋_GB2312"/>
                <w:sz w:val="24"/>
              </w:rPr>
            </w:pPr>
            <w:r>
              <w:rPr>
                <w:rFonts w:hint="eastAsia" w:ascii="仿宋_GB2312" w:hAnsi="宋体" w:eastAsia="仿宋_GB2312"/>
              </w:rPr>
              <w:t xml:space="preserve">           年      月     日</w:t>
            </w:r>
          </w:p>
        </w:tc>
      </w:tr>
      <w:tr w14:paraId="5D626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1268" w:type="dxa"/>
            <w:gridSpan w:val="2"/>
            <w:vAlign w:val="center"/>
          </w:tcPr>
          <w:p w14:paraId="3D902E3A">
            <w:pPr>
              <w:spacing w:line="360" w:lineRule="auto"/>
              <w:jc w:val="center"/>
              <w:rPr>
                <w:rFonts w:ascii="仿宋_GB2312" w:eastAsia="仿宋_GB2312"/>
                <w:sz w:val="24"/>
              </w:rPr>
            </w:pPr>
            <w:r>
              <w:rPr>
                <w:rFonts w:hint="eastAsia" w:ascii="仿宋_GB2312" w:eastAsia="仿宋_GB2312"/>
                <w:sz w:val="24"/>
              </w:rPr>
              <w:t>得 分  汇 总</w:t>
            </w:r>
          </w:p>
        </w:tc>
        <w:tc>
          <w:tcPr>
            <w:tcW w:w="7973" w:type="dxa"/>
            <w:gridSpan w:val="7"/>
          </w:tcPr>
          <w:p w14:paraId="0F66C0C9">
            <w:pPr>
              <w:ind w:firstLine="4440" w:firstLineChars="1850"/>
              <w:jc w:val="left"/>
              <w:rPr>
                <w:rFonts w:ascii="仿宋_GB2312" w:eastAsia="仿宋_GB2312"/>
                <w:sz w:val="24"/>
              </w:rPr>
            </w:pPr>
          </w:p>
          <w:tbl>
            <w:tblPr>
              <w:tblStyle w:val="8"/>
              <w:tblW w:w="76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02"/>
              <w:gridCol w:w="3954"/>
            </w:tblGrid>
            <w:tr w14:paraId="1A0EF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2" w:type="dxa"/>
                </w:tcPr>
                <w:p w14:paraId="3EE6D0D8">
                  <w:pPr>
                    <w:jc w:val="center"/>
                    <w:rPr>
                      <w:rFonts w:ascii="仿宋_GB2312" w:hAnsi="Times New Roman" w:eastAsia="仿宋_GB2312" w:cs="Times New Roman"/>
                      <w:sz w:val="24"/>
                    </w:rPr>
                  </w:pPr>
                  <w:r>
                    <w:rPr>
                      <w:rFonts w:hint="eastAsia" w:ascii="仿宋_GB2312" w:hAnsi="Times New Roman" w:eastAsia="仿宋_GB2312" w:cs="Times New Roman"/>
                      <w:sz w:val="24"/>
                    </w:rPr>
                    <w:t>属性</w:t>
                  </w:r>
                </w:p>
              </w:tc>
              <w:tc>
                <w:tcPr>
                  <w:tcW w:w="3954" w:type="dxa"/>
                </w:tcPr>
                <w:p w14:paraId="266A295F">
                  <w:pPr>
                    <w:jc w:val="center"/>
                    <w:rPr>
                      <w:rFonts w:ascii="仿宋_GB2312" w:hAnsi="Times New Roman" w:eastAsia="仿宋_GB2312" w:cs="Times New Roman"/>
                      <w:sz w:val="24"/>
                    </w:rPr>
                  </w:pPr>
                  <w:r>
                    <w:rPr>
                      <w:rFonts w:hint="eastAsia" w:ascii="仿宋_GB2312" w:hAnsi="Times New Roman" w:eastAsia="仿宋_GB2312" w:cs="Times New Roman"/>
                      <w:sz w:val="24"/>
                    </w:rPr>
                    <w:t>得分</w:t>
                  </w:r>
                </w:p>
              </w:tc>
            </w:tr>
            <w:tr w14:paraId="1EFD2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2" w:type="dxa"/>
                </w:tcPr>
                <w:p w14:paraId="272A5F76">
                  <w:pPr>
                    <w:jc w:val="center"/>
                    <w:rPr>
                      <w:rFonts w:ascii="仿宋_GB2312" w:hAnsi="Times New Roman" w:eastAsia="仿宋_GB2312" w:cs="Times New Roman"/>
                      <w:sz w:val="24"/>
                    </w:rPr>
                  </w:pPr>
                  <w:r>
                    <w:rPr>
                      <w:rFonts w:hint="eastAsia" w:ascii="仿宋_GB2312" w:hAnsi="Times New Roman" w:eastAsia="仿宋_GB2312" w:cs="Times New Roman"/>
                      <w:sz w:val="24"/>
                    </w:rPr>
                    <w:t>人员基本情况</w:t>
                  </w:r>
                </w:p>
              </w:tc>
              <w:tc>
                <w:tcPr>
                  <w:tcW w:w="3954" w:type="dxa"/>
                </w:tcPr>
                <w:p w14:paraId="77E08CF7">
                  <w:pPr>
                    <w:jc w:val="center"/>
                    <w:rPr>
                      <w:rFonts w:ascii="仿宋_GB2312" w:hAnsi="Times New Roman" w:eastAsia="仿宋_GB2312" w:cs="Times New Roman"/>
                      <w:sz w:val="24"/>
                    </w:rPr>
                  </w:pPr>
                </w:p>
              </w:tc>
            </w:tr>
            <w:tr w14:paraId="5EEB4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2" w:type="dxa"/>
                </w:tcPr>
                <w:p w14:paraId="0D5242EA">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w:t>
                  </w:r>
                </w:p>
              </w:tc>
              <w:tc>
                <w:tcPr>
                  <w:tcW w:w="3954" w:type="dxa"/>
                </w:tcPr>
                <w:p w14:paraId="166563CC">
                  <w:pPr>
                    <w:jc w:val="center"/>
                    <w:rPr>
                      <w:rFonts w:ascii="仿宋_GB2312" w:hAnsi="Times New Roman" w:eastAsia="仿宋_GB2312" w:cs="Times New Roman"/>
                      <w:sz w:val="24"/>
                    </w:rPr>
                  </w:pPr>
                </w:p>
              </w:tc>
            </w:tr>
            <w:tr w14:paraId="49949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2" w:type="dxa"/>
                </w:tcPr>
                <w:p w14:paraId="7BABB111">
                  <w:pPr>
                    <w:jc w:val="center"/>
                    <w:rPr>
                      <w:rFonts w:ascii="仿宋_GB2312" w:hAnsi="Times New Roman" w:eastAsia="仿宋_GB2312" w:cs="Times New Roman"/>
                      <w:sz w:val="24"/>
                    </w:rPr>
                  </w:pPr>
                  <w:r>
                    <w:rPr>
                      <w:rFonts w:hint="eastAsia" w:ascii="仿宋_GB2312" w:hAnsi="Times New Roman" w:eastAsia="仿宋_GB2312" w:cs="Times New Roman"/>
                      <w:sz w:val="24"/>
                    </w:rPr>
                    <w:t>科研情况</w:t>
                  </w:r>
                </w:p>
              </w:tc>
              <w:tc>
                <w:tcPr>
                  <w:tcW w:w="3954" w:type="dxa"/>
                </w:tcPr>
                <w:p w14:paraId="1C7F6909">
                  <w:pPr>
                    <w:jc w:val="left"/>
                    <w:rPr>
                      <w:rFonts w:ascii="仿宋_GB2312" w:hAnsi="Times New Roman" w:eastAsia="仿宋_GB2312" w:cs="Times New Roman"/>
                      <w:sz w:val="24"/>
                    </w:rPr>
                  </w:pPr>
                  <w:r>
                    <w:rPr>
                      <w:rFonts w:hint="eastAsia" w:ascii="仿宋_GB2312" w:hAnsi="Times New Roman" w:eastAsia="仿宋_GB2312" w:cs="Times New Roman"/>
                      <w:sz w:val="24"/>
                    </w:rPr>
                    <w:t xml:space="preserve">（折合分）     ，排名     </w:t>
                  </w:r>
                  <w:r>
                    <w:rPr>
                      <w:rFonts w:hint="eastAsia" w:ascii="仿宋_GB2312" w:hAnsi="Times New Roman" w:eastAsia="仿宋_GB2312" w:cs="Times New Roman"/>
                      <w:sz w:val="24"/>
                      <w:szCs w:val="24"/>
                    </w:rPr>
                    <w:t>/</w:t>
                  </w:r>
                </w:p>
              </w:tc>
            </w:tr>
            <w:tr w14:paraId="6D366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2" w:type="dxa"/>
                </w:tcPr>
                <w:p w14:paraId="46DF13DE">
                  <w:pPr>
                    <w:jc w:val="center"/>
                    <w:rPr>
                      <w:rFonts w:ascii="仿宋_GB2312" w:hAnsi="Times New Roman" w:eastAsia="仿宋_GB2312" w:cs="Times New Roman"/>
                      <w:b/>
                      <w:sz w:val="24"/>
                    </w:rPr>
                  </w:pPr>
                  <w:r>
                    <w:rPr>
                      <w:rFonts w:hint="eastAsia" w:ascii="仿宋_GB2312" w:hAnsi="Times New Roman" w:eastAsia="仿宋_GB2312" w:cs="Times New Roman"/>
                      <w:b/>
                      <w:sz w:val="24"/>
                    </w:rPr>
                    <w:t>合 计</w:t>
                  </w:r>
                </w:p>
              </w:tc>
              <w:tc>
                <w:tcPr>
                  <w:tcW w:w="3954" w:type="dxa"/>
                </w:tcPr>
                <w:p w14:paraId="498FBCD4">
                  <w:pPr>
                    <w:jc w:val="center"/>
                    <w:rPr>
                      <w:rFonts w:ascii="仿宋_GB2312" w:hAnsi="Times New Roman" w:eastAsia="仿宋_GB2312" w:cs="Times New Roman"/>
                      <w:b/>
                      <w:sz w:val="24"/>
                    </w:rPr>
                  </w:pPr>
                </w:p>
              </w:tc>
            </w:tr>
          </w:tbl>
          <w:p w14:paraId="4AFBAE1C">
            <w:pPr>
              <w:ind w:firstLine="4440" w:firstLineChars="1850"/>
              <w:jc w:val="left"/>
              <w:rPr>
                <w:rFonts w:ascii="仿宋_GB2312" w:eastAsia="仿宋_GB2312"/>
                <w:sz w:val="24"/>
              </w:rPr>
            </w:pPr>
          </w:p>
        </w:tc>
      </w:tr>
    </w:tbl>
    <w:p w14:paraId="7B2F49F0">
      <w:pPr>
        <w:widowControl/>
        <w:jc w:val="right"/>
        <w:rPr>
          <w:rFonts w:ascii="仿宋_GB2312" w:eastAsia="仿宋_GB2312"/>
          <w:sz w:val="28"/>
          <w:szCs w:val="28"/>
        </w:rPr>
      </w:pPr>
      <w:r>
        <w:rPr>
          <w:rFonts w:hint="eastAsia" w:ascii="仿宋_GB2312" w:eastAsia="仿宋_GB2312"/>
        </w:rPr>
        <w:t>上海电子信息职业技术学院人事处制</w:t>
      </w:r>
    </w:p>
    <w:p w14:paraId="79895115">
      <w:pPr>
        <w:widowControl/>
        <w:jc w:val="left"/>
        <w:rPr>
          <w:rFonts w:ascii="方正舒体" w:eastAsia="仿宋_GB2312"/>
          <w:b/>
          <w:spacing w:val="60"/>
          <w:sz w:val="36"/>
        </w:rPr>
      </w:pPr>
      <w:r>
        <w:rPr>
          <w:rFonts w:ascii="仿宋_GB2312" w:eastAsia="仿宋_GB2312"/>
          <w:sz w:val="28"/>
          <w:szCs w:val="28"/>
        </w:rPr>
        <w:br w:type="page"/>
      </w:r>
      <w:r>
        <w:rPr>
          <w:rFonts w:hint="eastAsia" w:ascii="仿宋_GB2312" w:eastAsia="仿宋_GB2312"/>
          <w:sz w:val="28"/>
          <w:szCs w:val="28"/>
        </w:rPr>
        <w:t>附件5</w:t>
      </w:r>
    </w:p>
    <w:p w14:paraId="092F279A">
      <w:pPr>
        <w:kinsoku w:val="0"/>
        <w:overflowPunct w:val="0"/>
        <w:autoSpaceDE w:val="0"/>
        <w:autoSpaceDN w:val="0"/>
        <w:spacing w:line="300" w:lineRule="auto"/>
        <w:jc w:val="center"/>
        <w:rPr>
          <w:rFonts w:ascii="方正舒体" w:eastAsia="方正舒体"/>
          <w:b/>
          <w:spacing w:val="60"/>
          <w:sz w:val="36"/>
        </w:rPr>
      </w:pPr>
      <w:r>
        <w:rPr>
          <w:rFonts w:hint="eastAsia" w:ascii="方正舒体" w:eastAsia="方正舒体"/>
          <w:b/>
          <w:spacing w:val="60"/>
          <w:sz w:val="36"/>
        </w:rPr>
        <w:t>上海电子信息职业技术学院</w:t>
      </w:r>
    </w:p>
    <w:p w14:paraId="5BB68117">
      <w:pPr>
        <w:kinsoku w:val="0"/>
        <w:overflowPunct w:val="0"/>
        <w:autoSpaceDE w:val="0"/>
        <w:autoSpaceDN w:val="0"/>
        <w:spacing w:afterLines="50" w:line="300" w:lineRule="auto"/>
        <w:jc w:val="center"/>
        <w:rPr>
          <w:rFonts w:eastAsia="楷体_GB2312"/>
          <w:b/>
          <w:spacing w:val="60"/>
          <w:sz w:val="32"/>
          <w:szCs w:val="32"/>
        </w:rPr>
      </w:pPr>
      <w:r>
        <w:rPr>
          <w:rFonts w:hint="eastAsia" w:eastAsia="楷体_GB2312"/>
          <w:b/>
          <w:spacing w:val="60"/>
          <w:sz w:val="32"/>
          <w:szCs w:val="32"/>
        </w:rPr>
        <w:t>2024年度劳动合同制管理岗人员进编考核表</w:t>
      </w:r>
    </w:p>
    <w:tbl>
      <w:tblPr>
        <w:tblStyle w:val="7"/>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153"/>
        <w:gridCol w:w="1800"/>
        <w:gridCol w:w="720"/>
        <w:gridCol w:w="698"/>
        <w:gridCol w:w="1260"/>
        <w:gridCol w:w="1102"/>
        <w:gridCol w:w="900"/>
        <w:gridCol w:w="1573"/>
      </w:tblGrid>
      <w:tr w14:paraId="7F4C8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188" w:type="dxa"/>
            <w:gridSpan w:val="2"/>
            <w:vAlign w:val="center"/>
          </w:tcPr>
          <w:p w14:paraId="74345CE2">
            <w:pPr>
              <w:jc w:val="center"/>
              <w:rPr>
                <w:rFonts w:ascii="仿宋_GB2312" w:eastAsia="仿宋_GB2312"/>
                <w:sz w:val="24"/>
              </w:rPr>
            </w:pPr>
            <w:r>
              <w:rPr>
                <w:rFonts w:hint="eastAsia" w:ascii="仿宋_GB2312" w:eastAsia="仿宋_GB2312"/>
                <w:sz w:val="24"/>
              </w:rPr>
              <w:t>姓名</w:t>
            </w:r>
          </w:p>
        </w:tc>
        <w:tc>
          <w:tcPr>
            <w:tcW w:w="1800" w:type="dxa"/>
            <w:vAlign w:val="center"/>
          </w:tcPr>
          <w:p w14:paraId="017C68FE">
            <w:pPr>
              <w:jc w:val="center"/>
              <w:rPr>
                <w:rFonts w:ascii="仿宋_GB2312" w:eastAsia="仿宋_GB2312"/>
                <w:sz w:val="24"/>
              </w:rPr>
            </w:pPr>
          </w:p>
        </w:tc>
        <w:tc>
          <w:tcPr>
            <w:tcW w:w="720" w:type="dxa"/>
            <w:vAlign w:val="center"/>
          </w:tcPr>
          <w:p w14:paraId="5A64085A">
            <w:pPr>
              <w:jc w:val="center"/>
              <w:rPr>
                <w:rFonts w:ascii="仿宋_GB2312" w:eastAsia="仿宋_GB2312"/>
                <w:sz w:val="24"/>
              </w:rPr>
            </w:pPr>
            <w:r>
              <w:rPr>
                <w:rFonts w:hint="eastAsia" w:ascii="仿宋_GB2312" w:eastAsia="仿宋_GB2312"/>
                <w:sz w:val="24"/>
              </w:rPr>
              <w:t>性别</w:t>
            </w:r>
          </w:p>
        </w:tc>
        <w:tc>
          <w:tcPr>
            <w:tcW w:w="698" w:type="dxa"/>
            <w:vAlign w:val="center"/>
          </w:tcPr>
          <w:p w14:paraId="33A8CA0A">
            <w:pPr>
              <w:jc w:val="center"/>
              <w:rPr>
                <w:rFonts w:ascii="仿宋_GB2312" w:eastAsia="仿宋_GB2312"/>
                <w:sz w:val="24"/>
              </w:rPr>
            </w:pPr>
          </w:p>
        </w:tc>
        <w:tc>
          <w:tcPr>
            <w:tcW w:w="1260" w:type="dxa"/>
            <w:vAlign w:val="center"/>
          </w:tcPr>
          <w:p w14:paraId="2ABBD68B">
            <w:pPr>
              <w:jc w:val="center"/>
              <w:rPr>
                <w:rFonts w:ascii="仿宋_GB2312" w:eastAsia="仿宋_GB2312"/>
                <w:sz w:val="24"/>
              </w:rPr>
            </w:pPr>
            <w:r>
              <w:rPr>
                <w:rFonts w:hint="eastAsia" w:ascii="仿宋_GB2312" w:eastAsia="仿宋_GB2312"/>
                <w:sz w:val="24"/>
              </w:rPr>
              <w:t>出生年月</w:t>
            </w:r>
          </w:p>
        </w:tc>
        <w:tc>
          <w:tcPr>
            <w:tcW w:w="1102" w:type="dxa"/>
            <w:vAlign w:val="center"/>
          </w:tcPr>
          <w:p w14:paraId="244D0C0A">
            <w:pPr>
              <w:rPr>
                <w:rFonts w:ascii="仿宋_GB2312" w:eastAsia="仿宋_GB2312"/>
                <w:sz w:val="24"/>
              </w:rPr>
            </w:pPr>
          </w:p>
        </w:tc>
        <w:tc>
          <w:tcPr>
            <w:tcW w:w="900" w:type="dxa"/>
            <w:vAlign w:val="center"/>
          </w:tcPr>
          <w:p w14:paraId="4A614E7C">
            <w:pPr>
              <w:rPr>
                <w:rFonts w:ascii="仿宋_GB2312" w:eastAsia="仿宋_GB2312"/>
                <w:sz w:val="24"/>
              </w:rPr>
            </w:pPr>
            <w:r>
              <w:rPr>
                <w:rFonts w:hint="eastAsia" w:ascii="仿宋_GB2312" w:eastAsia="仿宋_GB2312"/>
                <w:sz w:val="24"/>
              </w:rPr>
              <w:t>学历、学位</w:t>
            </w:r>
          </w:p>
        </w:tc>
        <w:tc>
          <w:tcPr>
            <w:tcW w:w="1573" w:type="dxa"/>
            <w:vAlign w:val="center"/>
          </w:tcPr>
          <w:p w14:paraId="3CF0C213">
            <w:pPr>
              <w:rPr>
                <w:rFonts w:ascii="仿宋_GB2312" w:eastAsia="仿宋_GB2312"/>
                <w:sz w:val="24"/>
              </w:rPr>
            </w:pPr>
          </w:p>
        </w:tc>
      </w:tr>
      <w:tr w14:paraId="48AA1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188" w:type="dxa"/>
            <w:gridSpan w:val="2"/>
            <w:vAlign w:val="center"/>
          </w:tcPr>
          <w:p w14:paraId="2811A47C">
            <w:pPr>
              <w:jc w:val="center"/>
              <w:rPr>
                <w:rFonts w:ascii="仿宋_GB2312" w:eastAsia="仿宋_GB2312"/>
                <w:sz w:val="24"/>
                <w:szCs w:val="24"/>
              </w:rPr>
            </w:pPr>
            <w:r>
              <w:rPr>
                <w:rFonts w:hint="eastAsia" w:ascii="仿宋_GB2312" w:eastAsia="仿宋_GB2312"/>
                <w:sz w:val="24"/>
                <w:szCs w:val="24"/>
              </w:rPr>
              <w:t>工作部门</w:t>
            </w:r>
          </w:p>
        </w:tc>
        <w:tc>
          <w:tcPr>
            <w:tcW w:w="3218" w:type="dxa"/>
            <w:gridSpan w:val="3"/>
          </w:tcPr>
          <w:p w14:paraId="2726D906">
            <w:pPr>
              <w:rPr>
                <w:rFonts w:ascii="仿宋_GB2312" w:eastAsia="仿宋_GB2312"/>
                <w:sz w:val="24"/>
              </w:rPr>
            </w:pPr>
          </w:p>
        </w:tc>
        <w:tc>
          <w:tcPr>
            <w:tcW w:w="1260" w:type="dxa"/>
            <w:vAlign w:val="center"/>
          </w:tcPr>
          <w:p w14:paraId="34DF0FD4">
            <w:pPr>
              <w:jc w:val="center"/>
              <w:rPr>
                <w:rFonts w:ascii="仿宋_GB2312" w:eastAsia="仿宋_GB2312"/>
                <w:sz w:val="24"/>
              </w:rPr>
            </w:pPr>
            <w:r>
              <w:rPr>
                <w:rFonts w:hint="eastAsia" w:ascii="仿宋_GB2312" w:eastAsia="仿宋_GB2312"/>
                <w:sz w:val="24"/>
              </w:rPr>
              <w:t>进 校           年 月</w:t>
            </w:r>
          </w:p>
        </w:tc>
        <w:tc>
          <w:tcPr>
            <w:tcW w:w="3575" w:type="dxa"/>
            <w:gridSpan w:val="3"/>
          </w:tcPr>
          <w:p w14:paraId="519FA1FF">
            <w:pPr>
              <w:rPr>
                <w:rFonts w:ascii="仿宋_GB2312" w:eastAsia="仿宋_GB2312"/>
                <w:sz w:val="24"/>
              </w:rPr>
            </w:pPr>
          </w:p>
        </w:tc>
      </w:tr>
      <w:tr w14:paraId="29013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188" w:type="dxa"/>
            <w:gridSpan w:val="2"/>
            <w:vAlign w:val="center"/>
          </w:tcPr>
          <w:p w14:paraId="43348D6F">
            <w:pPr>
              <w:jc w:val="center"/>
              <w:rPr>
                <w:rFonts w:ascii="仿宋_GB2312" w:eastAsia="仿宋_GB2312"/>
                <w:sz w:val="24"/>
              </w:rPr>
            </w:pPr>
            <w:r>
              <w:rPr>
                <w:rFonts w:hint="eastAsia" w:ascii="仿宋_GB2312" w:eastAsia="仿宋_GB2312"/>
                <w:sz w:val="24"/>
              </w:rPr>
              <w:t>现岗位类别与等级</w:t>
            </w:r>
          </w:p>
        </w:tc>
        <w:tc>
          <w:tcPr>
            <w:tcW w:w="8053" w:type="dxa"/>
            <w:gridSpan w:val="7"/>
            <w:vAlign w:val="center"/>
          </w:tcPr>
          <w:p w14:paraId="5E7E4101">
            <w:pPr>
              <w:jc w:val="center"/>
              <w:rPr>
                <w:rFonts w:ascii="仿宋_GB2312" w:eastAsia="仿宋_GB2312"/>
                <w:sz w:val="24"/>
              </w:rPr>
            </w:pPr>
          </w:p>
        </w:tc>
      </w:tr>
      <w:tr w14:paraId="4E74D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9241" w:type="dxa"/>
            <w:gridSpan w:val="9"/>
            <w:vAlign w:val="center"/>
          </w:tcPr>
          <w:p w14:paraId="1FF517ED">
            <w:pPr>
              <w:jc w:val="center"/>
              <w:rPr>
                <w:rFonts w:ascii="仿宋_GB2312" w:eastAsia="仿宋_GB2312"/>
                <w:sz w:val="24"/>
              </w:rPr>
            </w:pPr>
            <w:r>
              <w:rPr>
                <w:rFonts w:hint="eastAsia" w:ascii="仿宋_GB2312" w:eastAsia="仿宋_GB2312"/>
                <w:b/>
                <w:sz w:val="24"/>
              </w:rPr>
              <w:t>自评与复核情况</w:t>
            </w:r>
          </w:p>
        </w:tc>
      </w:tr>
      <w:tr w14:paraId="4D540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9" w:hRule="atLeast"/>
          <w:jc w:val="center"/>
        </w:trPr>
        <w:tc>
          <w:tcPr>
            <w:tcW w:w="1035" w:type="dxa"/>
            <w:vAlign w:val="center"/>
          </w:tcPr>
          <w:p w14:paraId="1C4DD7BD">
            <w:pPr>
              <w:jc w:val="center"/>
              <w:rPr>
                <w:rFonts w:ascii="仿宋_GB2312" w:eastAsia="仿宋_GB2312"/>
                <w:sz w:val="24"/>
              </w:rPr>
            </w:pPr>
            <w:r>
              <w:rPr>
                <w:rFonts w:hint="eastAsia" w:ascii="仿宋_GB2312" w:eastAsia="仿宋_GB2312"/>
                <w:sz w:val="24"/>
              </w:rPr>
              <w:t>工 作小 组评 价</w:t>
            </w:r>
          </w:p>
        </w:tc>
        <w:tc>
          <w:tcPr>
            <w:tcW w:w="8206" w:type="dxa"/>
            <w:gridSpan w:val="8"/>
          </w:tcPr>
          <w:p w14:paraId="3ABCA894">
            <w:pPr>
              <w:rPr>
                <w:rFonts w:ascii="仿宋_GB2312" w:eastAsia="仿宋_GB2312"/>
                <w:sz w:val="24"/>
              </w:rPr>
            </w:pPr>
            <w:r>
              <w:rPr>
                <w:rFonts w:hint="eastAsia" w:ascii="仿宋_GB2312" w:eastAsia="仿宋_GB2312"/>
                <w:sz w:val="24"/>
              </w:rPr>
              <w:t>(请从师德师风、工作能力等方面综合评价)</w:t>
            </w:r>
          </w:p>
          <w:p w14:paraId="69E3C3AD">
            <w:pPr>
              <w:rPr>
                <w:rFonts w:ascii="仿宋_GB2312" w:eastAsia="仿宋_GB2312"/>
                <w:sz w:val="24"/>
              </w:rPr>
            </w:pPr>
          </w:p>
          <w:p w14:paraId="19656590">
            <w:pPr>
              <w:rPr>
                <w:rFonts w:ascii="仿宋_GB2312" w:eastAsia="仿宋_GB2312"/>
                <w:sz w:val="24"/>
              </w:rPr>
            </w:pPr>
          </w:p>
          <w:p w14:paraId="2793D279">
            <w:pPr>
              <w:rPr>
                <w:rFonts w:ascii="仿宋_GB2312" w:eastAsia="仿宋_GB2312"/>
                <w:sz w:val="24"/>
              </w:rPr>
            </w:pPr>
          </w:p>
          <w:p w14:paraId="49B48AA7">
            <w:pPr>
              <w:rPr>
                <w:rFonts w:ascii="仿宋_GB2312" w:eastAsia="仿宋_GB2312"/>
                <w:sz w:val="24"/>
              </w:rPr>
            </w:pPr>
          </w:p>
          <w:p w14:paraId="783BAC08">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14:paraId="306B12F8">
            <w:pPr>
              <w:rPr>
                <w:rFonts w:ascii="仿宋_GB2312" w:eastAsia="仿宋_GB2312"/>
                <w:b/>
                <w:sz w:val="24"/>
              </w:rPr>
            </w:pPr>
            <w:r>
              <w:rPr>
                <w:rFonts w:hint="eastAsia" w:ascii="仿宋_GB2312" w:hAnsi="宋体" w:eastAsia="仿宋_GB2312"/>
              </w:rPr>
              <w:t xml:space="preserve">                                                   年      月     日</w:t>
            </w:r>
          </w:p>
        </w:tc>
      </w:tr>
      <w:tr w14:paraId="15989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atLeast"/>
          <w:jc w:val="center"/>
        </w:trPr>
        <w:tc>
          <w:tcPr>
            <w:tcW w:w="1035" w:type="dxa"/>
            <w:vAlign w:val="center"/>
          </w:tcPr>
          <w:p w14:paraId="1F4E779F">
            <w:pPr>
              <w:jc w:val="center"/>
              <w:rPr>
                <w:rFonts w:ascii="仿宋_GB2312" w:eastAsia="仿宋_GB2312"/>
                <w:sz w:val="24"/>
              </w:rPr>
            </w:pPr>
            <w:r>
              <w:rPr>
                <w:rFonts w:hint="eastAsia" w:ascii="仿宋_GB2312" w:eastAsia="仿宋_GB2312" w:hAnsiTheme="majorEastAsia"/>
                <w:kern w:val="0"/>
                <w:sz w:val="24"/>
                <w:szCs w:val="24"/>
              </w:rPr>
              <w:t>人 员  基 本  情 况</w:t>
            </w:r>
          </w:p>
        </w:tc>
        <w:tc>
          <w:tcPr>
            <w:tcW w:w="8206" w:type="dxa"/>
            <w:gridSpan w:val="8"/>
            <w:vAlign w:val="center"/>
          </w:tcPr>
          <w:tbl>
            <w:tblPr>
              <w:tblStyle w:val="8"/>
              <w:tblpPr w:leftFromText="180" w:rightFromText="180" w:vertAnchor="page" w:horzAnchor="margin" w:tblpY="76"/>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977"/>
              <w:gridCol w:w="3019"/>
            </w:tblGrid>
            <w:tr w14:paraId="76B8F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01494AE8">
                  <w:pPr>
                    <w:jc w:val="center"/>
                    <w:rPr>
                      <w:rFonts w:ascii="仿宋_GB2312" w:hAnsi="Times New Roman" w:eastAsia="仿宋_GB2312" w:cs="Times New Roman"/>
                      <w:sz w:val="24"/>
                    </w:rPr>
                  </w:pPr>
                  <w:r>
                    <w:rPr>
                      <w:rFonts w:hint="eastAsia" w:ascii="仿宋_GB2312" w:hAnsi="Times New Roman" w:eastAsia="仿宋_GB2312" w:cs="Times New Roman"/>
                      <w:sz w:val="24"/>
                    </w:rPr>
                    <w:t>条件</w:t>
                  </w:r>
                </w:p>
              </w:tc>
              <w:tc>
                <w:tcPr>
                  <w:tcW w:w="2977" w:type="dxa"/>
                </w:tcPr>
                <w:p w14:paraId="0D8243A6">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3019" w:type="dxa"/>
                </w:tcPr>
                <w:p w14:paraId="7F699F6B">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29AF0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2DCC3A6D">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学历与学位</w:t>
                  </w:r>
                </w:p>
              </w:tc>
              <w:tc>
                <w:tcPr>
                  <w:tcW w:w="2977" w:type="dxa"/>
                </w:tcPr>
                <w:p w14:paraId="2FE3213E">
                  <w:pPr>
                    <w:jc w:val="center"/>
                    <w:rPr>
                      <w:rFonts w:ascii="仿宋_GB2312" w:hAnsi="Times New Roman" w:eastAsia="仿宋_GB2312" w:cs="Times New Roman"/>
                      <w:sz w:val="24"/>
                    </w:rPr>
                  </w:pPr>
                </w:p>
              </w:tc>
              <w:tc>
                <w:tcPr>
                  <w:tcW w:w="3019" w:type="dxa"/>
                </w:tcPr>
                <w:p w14:paraId="4F8DEB1A">
                  <w:pPr>
                    <w:jc w:val="center"/>
                    <w:rPr>
                      <w:rFonts w:ascii="仿宋_GB2312" w:hAnsi="Times New Roman" w:eastAsia="仿宋_GB2312" w:cs="Times New Roman"/>
                      <w:sz w:val="24"/>
                    </w:rPr>
                  </w:pPr>
                </w:p>
              </w:tc>
            </w:tr>
            <w:tr w14:paraId="7874A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6BD224C7">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年限与考核</w:t>
                  </w:r>
                </w:p>
              </w:tc>
              <w:tc>
                <w:tcPr>
                  <w:tcW w:w="2977" w:type="dxa"/>
                </w:tcPr>
                <w:p w14:paraId="20185E5E">
                  <w:pPr>
                    <w:jc w:val="center"/>
                    <w:rPr>
                      <w:rFonts w:ascii="仿宋_GB2312" w:hAnsi="Times New Roman" w:eastAsia="仿宋_GB2312" w:cs="Times New Roman"/>
                      <w:sz w:val="24"/>
                    </w:rPr>
                  </w:pPr>
                </w:p>
              </w:tc>
              <w:tc>
                <w:tcPr>
                  <w:tcW w:w="3019" w:type="dxa"/>
                </w:tcPr>
                <w:p w14:paraId="499D023F">
                  <w:pPr>
                    <w:jc w:val="center"/>
                    <w:rPr>
                      <w:rFonts w:ascii="仿宋_GB2312" w:hAnsi="Times New Roman" w:eastAsia="仿宋_GB2312" w:cs="Times New Roman"/>
                      <w:sz w:val="24"/>
                    </w:rPr>
                  </w:pPr>
                </w:p>
              </w:tc>
            </w:tr>
          </w:tbl>
          <w:p w14:paraId="5C28FE32">
            <w:pPr>
              <w:jc w:val="center"/>
              <w:rPr>
                <w:rFonts w:ascii="仿宋_GB2312" w:eastAsia="仿宋_GB2312"/>
                <w:sz w:val="24"/>
              </w:rPr>
            </w:pPr>
            <w:r>
              <w:rPr>
                <w:rFonts w:hint="eastAsia" w:ascii="仿宋_GB2312" w:eastAsia="仿宋_GB2312"/>
                <w:sz w:val="24"/>
              </w:rPr>
              <w:t>本人承诺以上信息均属实</w:t>
            </w:r>
          </w:p>
        </w:tc>
      </w:tr>
      <w:tr w14:paraId="7B2B1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jc w:val="center"/>
        </w:trPr>
        <w:tc>
          <w:tcPr>
            <w:tcW w:w="1035" w:type="dxa"/>
            <w:vAlign w:val="center"/>
          </w:tcPr>
          <w:p w14:paraId="39D7BBD3">
            <w:pPr>
              <w:jc w:val="center"/>
              <w:rPr>
                <w:rFonts w:ascii="仿宋_GB2312" w:eastAsia="仿宋_GB2312"/>
                <w:sz w:val="24"/>
              </w:rPr>
            </w:pPr>
            <w:r>
              <w:rPr>
                <w:rFonts w:hint="eastAsia" w:ascii="仿宋_GB2312" w:eastAsia="仿宋_GB2312"/>
                <w:sz w:val="24"/>
              </w:rPr>
              <w:t xml:space="preserve">荣 誉 与    奖 励 </w:t>
            </w:r>
          </w:p>
        </w:tc>
        <w:tc>
          <w:tcPr>
            <w:tcW w:w="8206" w:type="dxa"/>
            <w:gridSpan w:val="8"/>
          </w:tcPr>
          <w:tbl>
            <w:tblPr>
              <w:tblStyle w:val="8"/>
              <w:tblpPr w:leftFromText="180" w:rightFromText="180" w:vertAnchor="page" w:horzAnchor="margin" w:tblpY="376"/>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14:paraId="146E4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12E27BA4">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14:paraId="33F9D914">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荣誉与奖励名称</w:t>
                  </w:r>
                </w:p>
              </w:tc>
              <w:tc>
                <w:tcPr>
                  <w:tcW w:w="1330" w:type="dxa"/>
                </w:tcPr>
                <w:p w14:paraId="2785F7A8">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14:paraId="3153340B">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0E0C1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340DDC45">
                  <w:pPr>
                    <w:jc w:val="center"/>
                    <w:rPr>
                      <w:rFonts w:ascii="仿宋_GB2312" w:hAnsi="Times New Roman" w:eastAsia="仿宋_GB2312" w:cs="Times New Roman"/>
                      <w:sz w:val="24"/>
                    </w:rPr>
                  </w:pPr>
                </w:p>
              </w:tc>
              <w:tc>
                <w:tcPr>
                  <w:tcW w:w="4486" w:type="dxa"/>
                </w:tcPr>
                <w:p w14:paraId="5659B369">
                  <w:pPr>
                    <w:jc w:val="center"/>
                    <w:rPr>
                      <w:rFonts w:ascii="仿宋_GB2312" w:hAnsi="Times New Roman" w:eastAsia="仿宋_GB2312" w:cs="Times New Roman"/>
                      <w:sz w:val="24"/>
                    </w:rPr>
                  </w:pPr>
                </w:p>
              </w:tc>
              <w:tc>
                <w:tcPr>
                  <w:tcW w:w="1330" w:type="dxa"/>
                </w:tcPr>
                <w:p w14:paraId="75E11635">
                  <w:pPr>
                    <w:jc w:val="center"/>
                    <w:rPr>
                      <w:rFonts w:ascii="仿宋_GB2312" w:hAnsi="Times New Roman" w:eastAsia="仿宋_GB2312" w:cs="Times New Roman"/>
                      <w:sz w:val="24"/>
                    </w:rPr>
                  </w:pPr>
                </w:p>
              </w:tc>
              <w:tc>
                <w:tcPr>
                  <w:tcW w:w="1330" w:type="dxa"/>
                </w:tcPr>
                <w:p w14:paraId="19B51E20">
                  <w:pPr>
                    <w:jc w:val="center"/>
                    <w:rPr>
                      <w:rFonts w:ascii="仿宋_GB2312" w:hAnsi="Times New Roman" w:eastAsia="仿宋_GB2312" w:cs="Times New Roman"/>
                      <w:sz w:val="24"/>
                    </w:rPr>
                  </w:pPr>
                </w:p>
              </w:tc>
            </w:tr>
            <w:tr w14:paraId="59FAD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71D97303">
                  <w:pPr>
                    <w:jc w:val="center"/>
                    <w:rPr>
                      <w:rFonts w:ascii="仿宋_GB2312" w:hAnsi="Times New Roman" w:eastAsia="仿宋_GB2312" w:cs="Times New Roman"/>
                      <w:sz w:val="24"/>
                    </w:rPr>
                  </w:pPr>
                </w:p>
              </w:tc>
              <w:tc>
                <w:tcPr>
                  <w:tcW w:w="4486" w:type="dxa"/>
                </w:tcPr>
                <w:p w14:paraId="15430A81">
                  <w:pPr>
                    <w:jc w:val="center"/>
                    <w:rPr>
                      <w:rFonts w:ascii="仿宋_GB2312" w:hAnsi="Times New Roman" w:eastAsia="仿宋_GB2312" w:cs="Times New Roman"/>
                      <w:sz w:val="24"/>
                    </w:rPr>
                  </w:pPr>
                </w:p>
              </w:tc>
              <w:tc>
                <w:tcPr>
                  <w:tcW w:w="1330" w:type="dxa"/>
                </w:tcPr>
                <w:p w14:paraId="0EEF9DCC">
                  <w:pPr>
                    <w:jc w:val="center"/>
                    <w:rPr>
                      <w:rFonts w:ascii="仿宋_GB2312" w:hAnsi="Times New Roman" w:eastAsia="仿宋_GB2312" w:cs="Times New Roman"/>
                      <w:sz w:val="24"/>
                    </w:rPr>
                  </w:pPr>
                </w:p>
              </w:tc>
              <w:tc>
                <w:tcPr>
                  <w:tcW w:w="1330" w:type="dxa"/>
                </w:tcPr>
                <w:p w14:paraId="29BB52FC">
                  <w:pPr>
                    <w:jc w:val="center"/>
                    <w:rPr>
                      <w:rFonts w:ascii="仿宋_GB2312" w:hAnsi="Times New Roman" w:eastAsia="仿宋_GB2312" w:cs="Times New Roman"/>
                      <w:sz w:val="24"/>
                    </w:rPr>
                  </w:pPr>
                </w:p>
              </w:tc>
            </w:tr>
            <w:tr w14:paraId="73317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5EB1630C">
                  <w:pPr>
                    <w:jc w:val="center"/>
                    <w:rPr>
                      <w:rFonts w:ascii="仿宋_GB2312" w:hAnsi="Times New Roman" w:eastAsia="仿宋_GB2312" w:cs="Times New Roman"/>
                      <w:sz w:val="24"/>
                    </w:rPr>
                  </w:pPr>
                </w:p>
              </w:tc>
              <w:tc>
                <w:tcPr>
                  <w:tcW w:w="4486" w:type="dxa"/>
                </w:tcPr>
                <w:p w14:paraId="62D58E17">
                  <w:pPr>
                    <w:jc w:val="center"/>
                    <w:rPr>
                      <w:rFonts w:ascii="仿宋_GB2312" w:hAnsi="Times New Roman" w:eastAsia="仿宋_GB2312" w:cs="Times New Roman"/>
                      <w:sz w:val="24"/>
                    </w:rPr>
                  </w:pPr>
                </w:p>
              </w:tc>
              <w:tc>
                <w:tcPr>
                  <w:tcW w:w="1330" w:type="dxa"/>
                </w:tcPr>
                <w:p w14:paraId="74828E73">
                  <w:pPr>
                    <w:jc w:val="center"/>
                    <w:rPr>
                      <w:rFonts w:ascii="仿宋_GB2312" w:hAnsi="Times New Roman" w:eastAsia="仿宋_GB2312" w:cs="Times New Roman"/>
                      <w:sz w:val="24"/>
                    </w:rPr>
                  </w:pPr>
                </w:p>
              </w:tc>
              <w:tc>
                <w:tcPr>
                  <w:tcW w:w="1330" w:type="dxa"/>
                </w:tcPr>
                <w:p w14:paraId="5167D0F8">
                  <w:pPr>
                    <w:jc w:val="center"/>
                    <w:rPr>
                      <w:rFonts w:ascii="仿宋_GB2312" w:hAnsi="Times New Roman" w:eastAsia="仿宋_GB2312" w:cs="Times New Roman"/>
                      <w:sz w:val="24"/>
                    </w:rPr>
                  </w:pPr>
                </w:p>
              </w:tc>
            </w:tr>
            <w:tr w14:paraId="7F9BF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52508049">
                  <w:pPr>
                    <w:jc w:val="center"/>
                    <w:rPr>
                      <w:rFonts w:ascii="仿宋_GB2312" w:hAnsi="Times New Roman" w:eastAsia="仿宋_GB2312" w:cs="Times New Roman"/>
                      <w:sz w:val="24"/>
                    </w:rPr>
                  </w:pPr>
                </w:p>
              </w:tc>
              <w:tc>
                <w:tcPr>
                  <w:tcW w:w="4486" w:type="dxa"/>
                </w:tcPr>
                <w:p w14:paraId="2016BFA4">
                  <w:pPr>
                    <w:jc w:val="center"/>
                    <w:rPr>
                      <w:rFonts w:ascii="仿宋_GB2312" w:hAnsi="Times New Roman" w:eastAsia="仿宋_GB2312" w:cs="Times New Roman"/>
                      <w:sz w:val="24"/>
                    </w:rPr>
                  </w:pPr>
                </w:p>
              </w:tc>
              <w:tc>
                <w:tcPr>
                  <w:tcW w:w="1330" w:type="dxa"/>
                </w:tcPr>
                <w:p w14:paraId="5BEED3B5">
                  <w:pPr>
                    <w:jc w:val="center"/>
                    <w:rPr>
                      <w:rFonts w:ascii="仿宋_GB2312" w:hAnsi="Times New Roman" w:eastAsia="仿宋_GB2312" w:cs="Times New Roman"/>
                      <w:sz w:val="24"/>
                    </w:rPr>
                  </w:pPr>
                </w:p>
              </w:tc>
              <w:tc>
                <w:tcPr>
                  <w:tcW w:w="1330" w:type="dxa"/>
                </w:tcPr>
                <w:p w14:paraId="4642B9F2">
                  <w:pPr>
                    <w:jc w:val="center"/>
                    <w:rPr>
                      <w:rFonts w:ascii="仿宋_GB2312" w:hAnsi="Times New Roman" w:eastAsia="仿宋_GB2312" w:cs="Times New Roman"/>
                      <w:sz w:val="24"/>
                    </w:rPr>
                  </w:pPr>
                </w:p>
              </w:tc>
            </w:tr>
            <w:tr w14:paraId="16804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71B75C6F">
                  <w:pPr>
                    <w:jc w:val="center"/>
                    <w:rPr>
                      <w:rFonts w:ascii="仿宋_GB2312" w:hAnsi="Times New Roman" w:eastAsia="仿宋_GB2312" w:cs="Times New Roman"/>
                      <w:sz w:val="24"/>
                    </w:rPr>
                  </w:pPr>
                </w:p>
              </w:tc>
              <w:tc>
                <w:tcPr>
                  <w:tcW w:w="4486" w:type="dxa"/>
                </w:tcPr>
                <w:p w14:paraId="44B0D119">
                  <w:pPr>
                    <w:jc w:val="center"/>
                    <w:rPr>
                      <w:rFonts w:ascii="仿宋_GB2312" w:hAnsi="Times New Roman" w:eastAsia="仿宋_GB2312" w:cs="Times New Roman"/>
                      <w:sz w:val="24"/>
                    </w:rPr>
                  </w:pPr>
                </w:p>
              </w:tc>
              <w:tc>
                <w:tcPr>
                  <w:tcW w:w="1330" w:type="dxa"/>
                </w:tcPr>
                <w:p w14:paraId="6E37FCD9">
                  <w:pPr>
                    <w:jc w:val="center"/>
                    <w:rPr>
                      <w:rFonts w:ascii="仿宋_GB2312" w:hAnsi="Times New Roman" w:eastAsia="仿宋_GB2312" w:cs="Times New Roman"/>
                      <w:sz w:val="24"/>
                    </w:rPr>
                  </w:pPr>
                </w:p>
              </w:tc>
              <w:tc>
                <w:tcPr>
                  <w:tcW w:w="1330" w:type="dxa"/>
                </w:tcPr>
                <w:p w14:paraId="6669F07F">
                  <w:pPr>
                    <w:jc w:val="center"/>
                    <w:rPr>
                      <w:rFonts w:ascii="仿宋_GB2312" w:hAnsi="Times New Roman" w:eastAsia="仿宋_GB2312" w:cs="Times New Roman"/>
                      <w:sz w:val="24"/>
                    </w:rPr>
                  </w:pPr>
                </w:p>
              </w:tc>
            </w:tr>
            <w:tr w14:paraId="5AEBB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7E93BE1B">
                  <w:pPr>
                    <w:jc w:val="center"/>
                    <w:rPr>
                      <w:rFonts w:ascii="仿宋_GB2312" w:hAnsi="Times New Roman" w:eastAsia="仿宋_GB2312" w:cs="Times New Roman"/>
                      <w:sz w:val="24"/>
                    </w:rPr>
                  </w:pPr>
                </w:p>
              </w:tc>
              <w:tc>
                <w:tcPr>
                  <w:tcW w:w="4486" w:type="dxa"/>
                </w:tcPr>
                <w:p w14:paraId="4023732B">
                  <w:pPr>
                    <w:jc w:val="center"/>
                    <w:rPr>
                      <w:rFonts w:ascii="仿宋_GB2312" w:hAnsi="Times New Roman" w:eastAsia="仿宋_GB2312" w:cs="Times New Roman"/>
                      <w:sz w:val="24"/>
                    </w:rPr>
                  </w:pPr>
                </w:p>
              </w:tc>
              <w:tc>
                <w:tcPr>
                  <w:tcW w:w="1330" w:type="dxa"/>
                </w:tcPr>
                <w:p w14:paraId="678A63D7">
                  <w:pPr>
                    <w:jc w:val="center"/>
                    <w:rPr>
                      <w:rFonts w:ascii="仿宋_GB2312" w:hAnsi="Times New Roman" w:eastAsia="仿宋_GB2312" w:cs="Times New Roman"/>
                      <w:sz w:val="24"/>
                    </w:rPr>
                  </w:pPr>
                </w:p>
              </w:tc>
              <w:tc>
                <w:tcPr>
                  <w:tcW w:w="1330" w:type="dxa"/>
                </w:tcPr>
                <w:p w14:paraId="1D51DA8A">
                  <w:pPr>
                    <w:jc w:val="center"/>
                    <w:rPr>
                      <w:rFonts w:ascii="仿宋_GB2312" w:hAnsi="Times New Roman" w:eastAsia="仿宋_GB2312" w:cs="Times New Roman"/>
                      <w:sz w:val="24"/>
                    </w:rPr>
                  </w:pPr>
                </w:p>
              </w:tc>
            </w:tr>
            <w:tr w14:paraId="4C9DF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6" w:type="dxa"/>
                  <w:gridSpan w:val="2"/>
                </w:tcPr>
                <w:p w14:paraId="48570C2F">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总  计</w:t>
                  </w:r>
                </w:p>
              </w:tc>
              <w:tc>
                <w:tcPr>
                  <w:tcW w:w="1330" w:type="dxa"/>
                </w:tcPr>
                <w:p w14:paraId="18AB73DF">
                  <w:pPr>
                    <w:jc w:val="center"/>
                    <w:rPr>
                      <w:rFonts w:ascii="仿宋_GB2312" w:hAnsi="Times New Roman" w:eastAsia="仿宋_GB2312" w:cs="Times New Roman"/>
                      <w:sz w:val="24"/>
                    </w:rPr>
                  </w:pPr>
                </w:p>
              </w:tc>
              <w:tc>
                <w:tcPr>
                  <w:tcW w:w="1330" w:type="dxa"/>
                </w:tcPr>
                <w:p w14:paraId="35043100">
                  <w:pPr>
                    <w:jc w:val="center"/>
                    <w:rPr>
                      <w:rFonts w:ascii="仿宋_GB2312" w:hAnsi="Times New Roman" w:eastAsia="仿宋_GB2312" w:cs="Times New Roman"/>
                      <w:sz w:val="24"/>
                    </w:rPr>
                  </w:pPr>
                </w:p>
              </w:tc>
            </w:tr>
          </w:tbl>
          <w:p w14:paraId="235A26AD">
            <w:pPr>
              <w:spacing w:line="360" w:lineRule="auto"/>
              <w:ind w:firstLine="2392" w:firstLineChars="997"/>
              <w:jc w:val="left"/>
              <w:rPr>
                <w:rFonts w:ascii="仿宋_GB2312" w:eastAsia="仿宋_GB2312"/>
                <w:sz w:val="24"/>
              </w:rPr>
            </w:pPr>
            <w:r>
              <w:rPr>
                <w:rFonts w:hint="eastAsia" w:ascii="仿宋_GB2312" w:eastAsia="仿宋_GB2312"/>
                <w:sz w:val="24"/>
              </w:rPr>
              <w:t xml:space="preserve"> 本人承诺以上信息均属实</w:t>
            </w:r>
          </w:p>
        </w:tc>
      </w:tr>
      <w:tr w14:paraId="4F8BA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jc w:val="center"/>
        </w:trPr>
        <w:tc>
          <w:tcPr>
            <w:tcW w:w="1035" w:type="dxa"/>
            <w:vAlign w:val="center"/>
          </w:tcPr>
          <w:p w14:paraId="62E294DF">
            <w:pPr>
              <w:spacing w:line="360" w:lineRule="auto"/>
              <w:jc w:val="center"/>
              <w:rPr>
                <w:rFonts w:ascii="仿宋_GB2312" w:eastAsia="仿宋_GB2312"/>
                <w:sz w:val="24"/>
              </w:rPr>
            </w:pPr>
            <w:r>
              <w:rPr>
                <w:rFonts w:hint="eastAsia" w:ascii="仿宋_GB2312" w:eastAsia="仿宋_GB2312"/>
                <w:sz w:val="24"/>
              </w:rPr>
              <w:t>人事处意 见</w:t>
            </w:r>
          </w:p>
        </w:tc>
        <w:tc>
          <w:tcPr>
            <w:tcW w:w="8206" w:type="dxa"/>
            <w:gridSpan w:val="8"/>
          </w:tcPr>
          <w:p w14:paraId="0C2BED54">
            <w:pPr>
              <w:rPr>
                <w:rFonts w:ascii="仿宋_GB2312" w:eastAsia="仿宋_GB2312"/>
                <w:sz w:val="24"/>
              </w:rPr>
            </w:pPr>
          </w:p>
          <w:p w14:paraId="7B49E774">
            <w:pPr>
              <w:rPr>
                <w:rFonts w:ascii="仿宋_GB2312" w:eastAsia="仿宋_GB2312"/>
                <w:sz w:val="24"/>
              </w:rPr>
            </w:pPr>
          </w:p>
          <w:p w14:paraId="3CE565FC">
            <w:pPr>
              <w:rPr>
                <w:rFonts w:ascii="仿宋_GB2312" w:eastAsia="仿宋_GB2312"/>
                <w:sz w:val="24"/>
              </w:rPr>
            </w:pPr>
          </w:p>
          <w:p w14:paraId="79B113B5">
            <w:pPr>
              <w:rPr>
                <w:rFonts w:ascii="仿宋_GB2312" w:eastAsia="仿宋_GB2312"/>
                <w:sz w:val="24"/>
              </w:rPr>
            </w:pPr>
            <w:r>
              <w:rPr>
                <w:rFonts w:hint="eastAsia" w:ascii="仿宋_GB2312" w:eastAsia="仿宋_GB2312"/>
                <w:sz w:val="28"/>
                <w:szCs w:val="28"/>
              </w:rPr>
              <w:t xml:space="preserve">                人事处已复核，复核总分为：</w:t>
            </w:r>
          </w:p>
          <w:p w14:paraId="7D95BBA8">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14:paraId="38D242AA">
            <w:pPr>
              <w:spacing w:line="360" w:lineRule="auto"/>
              <w:rPr>
                <w:rFonts w:ascii="仿宋_GB2312" w:eastAsia="仿宋_GB2312"/>
                <w:sz w:val="24"/>
              </w:rPr>
            </w:pPr>
            <w:r>
              <w:rPr>
                <w:rFonts w:hint="eastAsia" w:ascii="仿宋_GB2312" w:hAnsi="宋体" w:eastAsia="仿宋_GB2312"/>
              </w:rPr>
              <w:t xml:space="preserve">                                                    年      月     日</w:t>
            </w:r>
          </w:p>
        </w:tc>
      </w:tr>
      <w:tr w14:paraId="18BEB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1035" w:type="dxa"/>
            <w:vAlign w:val="center"/>
          </w:tcPr>
          <w:p w14:paraId="794E255E">
            <w:pPr>
              <w:spacing w:line="360" w:lineRule="auto"/>
              <w:jc w:val="center"/>
              <w:rPr>
                <w:rFonts w:ascii="仿宋_GB2312" w:eastAsia="仿宋_GB2312"/>
                <w:sz w:val="24"/>
              </w:rPr>
            </w:pPr>
            <w:r>
              <w:rPr>
                <w:rFonts w:hint="eastAsia" w:ascii="仿宋_GB2312" w:eastAsia="仿宋_GB2312"/>
                <w:sz w:val="24"/>
              </w:rPr>
              <w:t>科 研 情 况</w:t>
            </w:r>
          </w:p>
        </w:tc>
        <w:tc>
          <w:tcPr>
            <w:tcW w:w="8206" w:type="dxa"/>
            <w:gridSpan w:val="8"/>
          </w:tcPr>
          <w:p w14:paraId="5F620FA4">
            <w:pPr>
              <w:rPr>
                <w:rFonts w:ascii="仿宋_GB2312" w:eastAsia="仿宋_GB2312"/>
                <w:sz w:val="24"/>
              </w:rPr>
            </w:pPr>
          </w:p>
          <w:tbl>
            <w:tblPr>
              <w:tblStyle w:val="8"/>
              <w:tblpPr w:leftFromText="180" w:rightFromText="180" w:horzAnchor="margin" w:tblpY="360"/>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14:paraId="47FB8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402F7804">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14:paraId="3FFC8F98">
                  <w:pPr>
                    <w:jc w:val="center"/>
                    <w:rPr>
                      <w:rFonts w:ascii="仿宋_GB2312" w:hAnsi="Times New Roman" w:eastAsia="仿宋_GB2312" w:cs="Times New Roman"/>
                      <w:sz w:val="24"/>
                    </w:rPr>
                  </w:pPr>
                  <w:r>
                    <w:rPr>
                      <w:rFonts w:hint="eastAsia" w:ascii="仿宋_GB2312" w:hAnsi="Times New Roman" w:eastAsia="仿宋_GB2312" w:cs="Times New Roman"/>
                      <w:sz w:val="24"/>
                    </w:rPr>
                    <w:t>成果名称</w:t>
                  </w:r>
                </w:p>
              </w:tc>
              <w:tc>
                <w:tcPr>
                  <w:tcW w:w="1330" w:type="dxa"/>
                </w:tcPr>
                <w:p w14:paraId="43CE4CFD">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14:paraId="6E4F66B6">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530CD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389AD2C4">
                  <w:pPr>
                    <w:jc w:val="center"/>
                    <w:rPr>
                      <w:rFonts w:ascii="仿宋_GB2312" w:hAnsi="Times New Roman" w:eastAsia="仿宋_GB2312" w:cs="Times New Roman"/>
                      <w:sz w:val="24"/>
                    </w:rPr>
                  </w:pPr>
                </w:p>
              </w:tc>
              <w:tc>
                <w:tcPr>
                  <w:tcW w:w="4486" w:type="dxa"/>
                </w:tcPr>
                <w:p w14:paraId="1B8F91EA">
                  <w:pPr>
                    <w:jc w:val="center"/>
                    <w:rPr>
                      <w:rFonts w:ascii="仿宋_GB2312" w:hAnsi="Times New Roman" w:eastAsia="仿宋_GB2312" w:cs="Times New Roman"/>
                      <w:sz w:val="24"/>
                    </w:rPr>
                  </w:pPr>
                </w:p>
              </w:tc>
              <w:tc>
                <w:tcPr>
                  <w:tcW w:w="1330" w:type="dxa"/>
                </w:tcPr>
                <w:p w14:paraId="5E9BE767">
                  <w:pPr>
                    <w:jc w:val="center"/>
                    <w:rPr>
                      <w:rFonts w:ascii="仿宋_GB2312" w:hAnsi="Times New Roman" w:eastAsia="仿宋_GB2312" w:cs="Times New Roman"/>
                      <w:sz w:val="24"/>
                    </w:rPr>
                  </w:pPr>
                </w:p>
              </w:tc>
              <w:tc>
                <w:tcPr>
                  <w:tcW w:w="1330" w:type="dxa"/>
                </w:tcPr>
                <w:p w14:paraId="1C57D3DE">
                  <w:pPr>
                    <w:jc w:val="center"/>
                    <w:rPr>
                      <w:rFonts w:ascii="仿宋_GB2312" w:hAnsi="Times New Roman" w:eastAsia="仿宋_GB2312" w:cs="Times New Roman"/>
                      <w:sz w:val="24"/>
                    </w:rPr>
                  </w:pPr>
                </w:p>
              </w:tc>
            </w:tr>
            <w:tr w14:paraId="5B745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1B7D68F8">
                  <w:pPr>
                    <w:jc w:val="center"/>
                    <w:rPr>
                      <w:rFonts w:ascii="仿宋_GB2312" w:hAnsi="Times New Roman" w:eastAsia="仿宋_GB2312" w:cs="Times New Roman"/>
                      <w:sz w:val="24"/>
                    </w:rPr>
                  </w:pPr>
                </w:p>
              </w:tc>
              <w:tc>
                <w:tcPr>
                  <w:tcW w:w="4486" w:type="dxa"/>
                </w:tcPr>
                <w:p w14:paraId="17FF7D7E">
                  <w:pPr>
                    <w:jc w:val="center"/>
                    <w:rPr>
                      <w:rFonts w:ascii="仿宋_GB2312" w:hAnsi="Times New Roman" w:eastAsia="仿宋_GB2312" w:cs="Times New Roman"/>
                      <w:sz w:val="24"/>
                    </w:rPr>
                  </w:pPr>
                </w:p>
              </w:tc>
              <w:tc>
                <w:tcPr>
                  <w:tcW w:w="1330" w:type="dxa"/>
                </w:tcPr>
                <w:p w14:paraId="480981AF">
                  <w:pPr>
                    <w:jc w:val="center"/>
                    <w:rPr>
                      <w:rFonts w:ascii="仿宋_GB2312" w:hAnsi="Times New Roman" w:eastAsia="仿宋_GB2312" w:cs="Times New Roman"/>
                      <w:sz w:val="24"/>
                    </w:rPr>
                  </w:pPr>
                </w:p>
              </w:tc>
              <w:tc>
                <w:tcPr>
                  <w:tcW w:w="1330" w:type="dxa"/>
                </w:tcPr>
                <w:p w14:paraId="6BC893F3">
                  <w:pPr>
                    <w:jc w:val="center"/>
                    <w:rPr>
                      <w:rFonts w:ascii="仿宋_GB2312" w:hAnsi="Times New Roman" w:eastAsia="仿宋_GB2312" w:cs="Times New Roman"/>
                      <w:sz w:val="24"/>
                    </w:rPr>
                  </w:pPr>
                </w:p>
              </w:tc>
            </w:tr>
            <w:tr w14:paraId="24023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6C2C09CE">
                  <w:pPr>
                    <w:jc w:val="center"/>
                    <w:rPr>
                      <w:rFonts w:ascii="仿宋_GB2312" w:hAnsi="Times New Roman" w:eastAsia="仿宋_GB2312" w:cs="Times New Roman"/>
                      <w:sz w:val="24"/>
                    </w:rPr>
                  </w:pPr>
                </w:p>
              </w:tc>
              <w:tc>
                <w:tcPr>
                  <w:tcW w:w="4486" w:type="dxa"/>
                </w:tcPr>
                <w:p w14:paraId="5DBD5774">
                  <w:pPr>
                    <w:jc w:val="center"/>
                    <w:rPr>
                      <w:rFonts w:ascii="仿宋_GB2312" w:hAnsi="Times New Roman" w:eastAsia="仿宋_GB2312" w:cs="Times New Roman"/>
                      <w:sz w:val="24"/>
                    </w:rPr>
                  </w:pPr>
                </w:p>
              </w:tc>
              <w:tc>
                <w:tcPr>
                  <w:tcW w:w="1330" w:type="dxa"/>
                </w:tcPr>
                <w:p w14:paraId="2BE0E939">
                  <w:pPr>
                    <w:jc w:val="center"/>
                    <w:rPr>
                      <w:rFonts w:ascii="仿宋_GB2312" w:hAnsi="Times New Roman" w:eastAsia="仿宋_GB2312" w:cs="Times New Roman"/>
                      <w:sz w:val="24"/>
                    </w:rPr>
                  </w:pPr>
                </w:p>
              </w:tc>
              <w:tc>
                <w:tcPr>
                  <w:tcW w:w="1330" w:type="dxa"/>
                </w:tcPr>
                <w:p w14:paraId="494FE282">
                  <w:pPr>
                    <w:jc w:val="center"/>
                    <w:rPr>
                      <w:rFonts w:ascii="仿宋_GB2312" w:hAnsi="Times New Roman" w:eastAsia="仿宋_GB2312" w:cs="Times New Roman"/>
                      <w:sz w:val="24"/>
                    </w:rPr>
                  </w:pPr>
                </w:p>
              </w:tc>
            </w:tr>
            <w:tr w14:paraId="06A33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7A79BB91">
                  <w:pPr>
                    <w:jc w:val="center"/>
                    <w:rPr>
                      <w:rFonts w:ascii="仿宋_GB2312" w:hAnsi="Times New Roman" w:eastAsia="仿宋_GB2312" w:cs="Times New Roman"/>
                      <w:sz w:val="24"/>
                    </w:rPr>
                  </w:pPr>
                </w:p>
              </w:tc>
              <w:tc>
                <w:tcPr>
                  <w:tcW w:w="4486" w:type="dxa"/>
                </w:tcPr>
                <w:p w14:paraId="6AB71C50">
                  <w:pPr>
                    <w:jc w:val="center"/>
                    <w:rPr>
                      <w:rFonts w:ascii="仿宋_GB2312" w:hAnsi="Times New Roman" w:eastAsia="仿宋_GB2312" w:cs="Times New Roman"/>
                      <w:sz w:val="24"/>
                    </w:rPr>
                  </w:pPr>
                </w:p>
              </w:tc>
              <w:tc>
                <w:tcPr>
                  <w:tcW w:w="1330" w:type="dxa"/>
                </w:tcPr>
                <w:p w14:paraId="46B7DB32">
                  <w:pPr>
                    <w:jc w:val="center"/>
                    <w:rPr>
                      <w:rFonts w:ascii="仿宋_GB2312" w:hAnsi="Times New Roman" w:eastAsia="仿宋_GB2312" w:cs="Times New Roman"/>
                      <w:sz w:val="24"/>
                    </w:rPr>
                  </w:pPr>
                </w:p>
              </w:tc>
              <w:tc>
                <w:tcPr>
                  <w:tcW w:w="1330" w:type="dxa"/>
                </w:tcPr>
                <w:p w14:paraId="6136A871">
                  <w:pPr>
                    <w:jc w:val="center"/>
                    <w:rPr>
                      <w:rFonts w:ascii="仿宋_GB2312" w:hAnsi="Times New Roman" w:eastAsia="仿宋_GB2312" w:cs="Times New Roman"/>
                      <w:sz w:val="24"/>
                    </w:rPr>
                  </w:pPr>
                </w:p>
              </w:tc>
            </w:tr>
            <w:tr w14:paraId="1D633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426C2405">
                  <w:pPr>
                    <w:jc w:val="center"/>
                    <w:rPr>
                      <w:rFonts w:ascii="仿宋_GB2312" w:hAnsi="Times New Roman" w:eastAsia="仿宋_GB2312" w:cs="Times New Roman"/>
                      <w:sz w:val="24"/>
                    </w:rPr>
                  </w:pPr>
                </w:p>
              </w:tc>
              <w:tc>
                <w:tcPr>
                  <w:tcW w:w="4486" w:type="dxa"/>
                </w:tcPr>
                <w:p w14:paraId="783E18FC">
                  <w:pPr>
                    <w:jc w:val="center"/>
                    <w:rPr>
                      <w:rFonts w:ascii="仿宋_GB2312" w:hAnsi="Times New Roman" w:eastAsia="仿宋_GB2312" w:cs="Times New Roman"/>
                      <w:sz w:val="24"/>
                    </w:rPr>
                  </w:pPr>
                </w:p>
              </w:tc>
              <w:tc>
                <w:tcPr>
                  <w:tcW w:w="1330" w:type="dxa"/>
                </w:tcPr>
                <w:p w14:paraId="019AD150">
                  <w:pPr>
                    <w:jc w:val="center"/>
                    <w:rPr>
                      <w:rFonts w:ascii="仿宋_GB2312" w:hAnsi="Times New Roman" w:eastAsia="仿宋_GB2312" w:cs="Times New Roman"/>
                      <w:sz w:val="24"/>
                    </w:rPr>
                  </w:pPr>
                </w:p>
              </w:tc>
              <w:tc>
                <w:tcPr>
                  <w:tcW w:w="1330" w:type="dxa"/>
                </w:tcPr>
                <w:p w14:paraId="2FBC3A9B">
                  <w:pPr>
                    <w:jc w:val="center"/>
                    <w:rPr>
                      <w:rFonts w:ascii="仿宋_GB2312" w:hAnsi="Times New Roman" w:eastAsia="仿宋_GB2312" w:cs="Times New Roman"/>
                      <w:sz w:val="24"/>
                    </w:rPr>
                  </w:pPr>
                </w:p>
              </w:tc>
            </w:tr>
            <w:tr w14:paraId="1D84C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7D4ECA23">
                  <w:pPr>
                    <w:jc w:val="center"/>
                    <w:rPr>
                      <w:rFonts w:ascii="仿宋_GB2312" w:hAnsi="Times New Roman" w:eastAsia="仿宋_GB2312" w:cs="Times New Roman"/>
                      <w:sz w:val="24"/>
                    </w:rPr>
                  </w:pPr>
                </w:p>
              </w:tc>
              <w:tc>
                <w:tcPr>
                  <w:tcW w:w="4486" w:type="dxa"/>
                </w:tcPr>
                <w:p w14:paraId="533868C3">
                  <w:pPr>
                    <w:jc w:val="center"/>
                    <w:rPr>
                      <w:rFonts w:ascii="仿宋_GB2312" w:hAnsi="Times New Roman" w:eastAsia="仿宋_GB2312" w:cs="Times New Roman"/>
                      <w:sz w:val="24"/>
                    </w:rPr>
                  </w:pPr>
                </w:p>
              </w:tc>
              <w:tc>
                <w:tcPr>
                  <w:tcW w:w="1330" w:type="dxa"/>
                </w:tcPr>
                <w:p w14:paraId="3BBB4B99">
                  <w:pPr>
                    <w:jc w:val="center"/>
                    <w:rPr>
                      <w:rFonts w:ascii="仿宋_GB2312" w:hAnsi="Times New Roman" w:eastAsia="仿宋_GB2312" w:cs="Times New Roman"/>
                      <w:sz w:val="24"/>
                    </w:rPr>
                  </w:pPr>
                </w:p>
              </w:tc>
              <w:tc>
                <w:tcPr>
                  <w:tcW w:w="1330" w:type="dxa"/>
                </w:tcPr>
                <w:p w14:paraId="093CAEF0">
                  <w:pPr>
                    <w:jc w:val="center"/>
                    <w:rPr>
                      <w:rFonts w:ascii="仿宋_GB2312" w:hAnsi="Times New Roman" w:eastAsia="仿宋_GB2312" w:cs="Times New Roman"/>
                      <w:sz w:val="24"/>
                    </w:rPr>
                  </w:pPr>
                </w:p>
              </w:tc>
            </w:tr>
            <w:tr w14:paraId="6912C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6" w:type="dxa"/>
                  <w:gridSpan w:val="2"/>
                </w:tcPr>
                <w:p w14:paraId="0E6F6C00">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近五年科研成果平均工作量分</w:t>
                  </w:r>
                </w:p>
              </w:tc>
              <w:tc>
                <w:tcPr>
                  <w:tcW w:w="1330" w:type="dxa"/>
                </w:tcPr>
                <w:p w14:paraId="448AD099">
                  <w:pPr>
                    <w:jc w:val="center"/>
                    <w:rPr>
                      <w:rFonts w:ascii="仿宋_GB2312" w:hAnsi="Times New Roman" w:eastAsia="仿宋_GB2312" w:cs="Times New Roman"/>
                      <w:sz w:val="24"/>
                    </w:rPr>
                  </w:pPr>
                </w:p>
              </w:tc>
              <w:tc>
                <w:tcPr>
                  <w:tcW w:w="1330" w:type="dxa"/>
                </w:tcPr>
                <w:p w14:paraId="7024FCA3">
                  <w:pPr>
                    <w:jc w:val="center"/>
                    <w:rPr>
                      <w:rFonts w:ascii="仿宋_GB2312" w:hAnsi="Times New Roman" w:eastAsia="仿宋_GB2312" w:cs="Times New Roman"/>
                      <w:sz w:val="24"/>
                    </w:rPr>
                  </w:pPr>
                </w:p>
              </w:tc>
            </w:tr>
          </w:tbl>
          <w:p w14:paraId="58C0E7A0">
            <w:pPr>
              <w:jc w:val="center"/>
              <w:rPr>
                <w:rFonts w:ascii="仿宋_GB2312" w:eastAsia="仿宋_GB2312"/>
                <w:sz w:val="24"/>
              </w:rPr>
            </w:pPr>
            <w:r>
              <w:rPr>
                <w:rFonts w:hint="eastAsia" w:ascii="仿宋_GB2312" w:eastAsia="仿宋_GB2312"/>
                <w:sz w:val="24"/>
              </w:rPr>
              <w:t>本人承诺以上信息均属实</w:t>
            </w:r>
          </w:p>
        </w:tc>
      </w:tr>
      <w:tr w14:paraId="77824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1035" w:type="dxa"/>
            <w:vAlign w:val="center"/>
          </w:tcPr>
          <w:p w14:paraId="3E4DBFF2">
            <w:pPr>
              <w:spacing w:line="360" w:lineRule="auto"/>
              <w:jc w:val="center"/>
              <w:rPr>
                <w:rFonts w:ascii="仿宋_GB2312" w:eastAsia="仿宋_GB2312"/>
                <w:sz w:val="24"/>
              </w:rPr>
            </w:pPr>
            <w:r>
              <w:rPr>
                <w:rFonts w:hint="eastAsia" w:ascii="仿宋_GB2312" w:eastAsia="仿宋_GB2312"/>
                <w:sz w:val="24"/>
              </w:rPr>
              <w:t>科研处意 见</w:t>
            </w:r>
          </w:p>
        </w:tc>
        <w:tc>
          <w:tcPr>
            <w:tcW w:w="8206" w:type="dxa"/>
            <w:gridSpan w:val="8"/>
          </w:tcPr>
          <w:p w14:paraId="02D2E631">
            <w:pPr>
              <w:jc w:val="left"/>
              <w:rPr>
                <w:rFonts w:ascii="仿宋_GB2312" w:eastAsia="仿宋_GB2312"/>
                <w:sz w:val="24"/>
                <w:szCs w:val="24"/>
              </w:rPr>
            </w:pPr>
          </w:p>
          <w:p w14:paraId="36198DDA">
            <w:pPr>
              <w:jc w:val="left"/>
              <w:rPr>
                <w:rFonts w:ascii="仿宋_GB2312" w:eastAsia="仿宋_GB2312"/>
                <w:sz w:val="24"/>
                <w:szCs w:val="24"/>
              </w:rPr>
            </w:pPr>
          </w:p>
          <w:p w14:paraId="0199BF25">
            <w:pPr>
              <w:jc w:val="left"/>
              <w:rPr>
                <w:rFonts w:ascii="仿宋_GB2312" w:eastAsia="仿宋_GB2312"/>
                <w:sz w:val="24"/>
                <w:szCs w:val="24"/>
              </w:rPr>
            </w:pPr>
          </w:p>
          <w:p w14:paraId="3191BEC9">
            <w:pPr>
              <w:jc w:val="left"/>
              <w:rPr>
                <w:rFonts w:ascii="仿宋_GB2312" w:eastAsia="仿宋_GB2312"/>
                <w:sz w:val="24"/>
                <w:szCs w:val="24"/>
              </w:rPr>
            </w:pPr>
          </w:p>
          <w:p w14:paraId="29EF93F9">
            <w:pPr>
              <w:jc w:val="center"/>
              <w:rPr>
                <w:rFonts w:ascii="仿宋_GB2312" w:eastAsia="仿宋_GB2312"/>
                <w:sz w:val="24"/>
              </w:rPr>
            </w:pPr>
            <w:r>
              <w:rPr>
                <w:rFonts w:hint="eastAsia" w:ascii="仿宋_GB2312" w:eastAsia="仿宋_GB2312"/>
                <w:sz w:val="28"/>
                <w:szCs w:val="28"/>
              </w:rPr>
              <w:t>科研处已复核，复核总分为：</w:t>
            </w:r>
          </w:p>
          <w:p w14:paraId="249891A1">
            <w:pPr>
              <w:spacing w:line="360" w:lineRule="auto"/>
              <w:ind w:firstLine="4440" w:firstLineChars="1850"/>
              <w:rPr>
                <w:rFonts w:ascii="仿宋_GB2312" w:hAnsi="宋体" w:eastAsia="仿宋_GB2312"/>
                <w:sz w:val="24"/>
                <w:szCs w:val="24"/>
              </w:rPr>
            </w:pPr>
            <w:r>
              <w:rPr>
                <w:rFonts w:hint="eastAsia" w:ascii="仿宋_GB2312" w:hAnsi="宋体" w:eastAsia="仿宋_GB2312"/>
                <w:sz w:val="24"/>
                <w:szCs w:val="24"/>
              </w:rPr>
              <w:t xml:space="preserve">            签字及盖章</w:t>
            </w:r>
          </w:p>
          <w:p w14:paraId="04266CA3">
            <w:pPr>
              <w:spacing w:line="360" w:lineRule="auto"/>
              <w:ind w:firstLine="3885" w:firstLineChars="1850"/>
              <w:jc w:val="left"/>
              <w:rPr>
                <w:rFonts w:ascii="仿宋_GB2312" w:eastAsia="仿宋_GB2312"/>
                <w:sz w:val="24"/>
              </w:rPr>
            </w:pPr>
            <w:r>
              <w:rPr>
                <w:rFonts w:hint="eastAsia" w:ascii="仿宋_GB2312" w:hAnsi="宋体" w:eastAsia="仿宋_GB2312"/>
              </w:rPr>
              <w:t xml:space="preserve">               年      月     日</w:t>
            </w:r>
          </w:p>
        </w:tc>
      </w:tr>
      <w:tr w14:paraId="27855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9" w:hRule="atLeast"/>
          <w:jc w:val="center"/>
        </w:trPr>
        <w:tc>
          <w:tcPr>
            <w:tcW w:w="1035" w:type="dxa"/>
            <w:vAlign w:val="center"/>
          </w:tcPr>
          <w:p w14:paraId="254F6E56">
            <w:pPr>
              <w:spacing w:line="360" w:lineRule="auto"/>
              <w:jc w:val="center"/>
              <w:rPr>
                <w:rFonts w:ascii="仿宋_GB2312" w:eastAsia="仿宋_GB2312"/>
                <w:sz w:val="24"/>
              </w:rPr>
            </w:pPr>
            <w:r>
              <w:rPr>
                <w:rFonts w:hint="eastAsia" w:ascii="仿宋_GB2312" w:eastAsia="仿宋_GB2312"/>
                <w:sz w:val="24"/>
              </w:rPr>
              <w:t>得 分 汇 总</w:t>
            </w:r>
          </w:p>
        </w:tc>
        <w:tc>
          <w:tcPr>
            <w:tcW w:w="8206" w:type="dxa"/>
            <w:gridSpan w:val="8"/>
          </w:tcPr>
          <w:p w14:paraId="3BB58BA9">
            <w:pPr>
              <w:ind w:firstLine="4440" w:firstLineChars="1850"/>
              <w:jc w:val="left"/>
              <w:rPr>
                <w:rFonts w:ascii="仿宋_GB2312" w:eastAsia="仿宋_GB2312"/>
                <w:sz w:val="24"/>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8"/>
              <w:gridCol w:w="3988"/>
            </w:tblGrid>
            <w:tr w14:paraId="15F3A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4F0742F4">
                  <w:pPr>
                    <w:jc w:val="center"/>
                    <w:rPr>
                      <w:rFonts w:ascii="仿宋_GB2312" w:hAnsi="Times New Roman" w:eastAsia="仿宋_GB2312" w:cs="Times New Roman"/>
                      <w:sz w:val="24"/>
                    </w:rPr>
                  </w:pPr>
                  <w:r>
                    <w:rPr>
                      <w:rFonts w:hint="eastAsia" w:ascii="仿宋_GB2312" w:hAnsi="Times New Roman" w:eastAsia="仿宋_GB2312" w:cs="Times New Roman"/>
                      <w:sz w:val="24"/>
                    </w:rPr>
                    <w:t>属性</w:t>
                  </w:r>
                </w:p>
              </w:tc>
              <w:tc>
                <w:tcPr>
                  <w:tcW w:w="3988" w:type="dxa"/>
                </w:tcPr>
                <w:p w14:paraId="4BBC5ABA">
                  <w:pPr>
                    <w:jc w:val="center"/>
                    <w:rPr>
                      <w:rFonts w:ascii="仿宋_GB2312" w:hAnsi="Times New Roman" w:eastAsia="仿宋_GB2312" w:cs="Times New Roman"/>
                      <w:sz w:val="24"/>
                    </w:rPr>
                  </w:pPr>
                  <w:r>
                    <w:rPr>
                      <w:rFonts w:hint="eastAsia" w:ascii="仿宋_GB2312" w:hAnsi="Times New Roman" w:eastAsia="仿宋_GB2312" w:cs="Times New Roman"/>
                      <w:sz w:val="24"/>
                    </w:rPr>
                    <w:t>得分</w:t>
                  </w:r>
                </w:p>
              </w:tc>
            </w:tr>
            <w:tr w14:paraId="721A1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52D361F0">
                  <w:pPr>
                    <w:jc w:val="center"/>
                    <w:rPr>
                      <w:rFonts w:ascii="仿宋_GB2312" w:hAnsi="Times New Roman" w:eastAsia="仿宋_GB2312" w:cs="Times New Roman"/>
                      <w:sz w:val="24"/>
                    </w:rPr>
                  </w:pPr>
                  <w:r>
                    <w:rPr>
                      <w:rFonts w:hint="eastAsia" w:ascii="仿宋_GB2312" w:hAnsi="Times New Roman" w:eastAsia="仿宋_GB2312" w:cs="Times New Roman"/>
                      <w:sz w:val="24"/>
                    </w:rPr>
                    <w:t>人员基本情况</w:t>
                  </w:r>
                </w:p>
              </w:tc>
              <w:tc>
                <w:tcPr>
                  <w:tcW w:w="3988" w:type="dxa"/>
                </w:tcPr>
                <w:p w14:paraId="1DAC764E">
                  <w:pPr>
                    <w:jc w:val="center"/>
                    <w:rPr>
                      <w:rFonts w:ascii="仿宋_GB2312" w:hAnsi="Times New Roman" w:eastAsia="仿宋_GB2312" w:cs="Times New Roman"/>
                      <w:sz w:val="24"/>
                    </w:rPr>
                  </w:pPr>
                </w:p>
              </w:tc>
            </w:tr>
            <w:tr w14:paraId="21923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4E4900ED">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w:t>
                  </w:r>
                </w:p>
              </w:tc>
              <w:tc>
                <w:tcPr>
                  <w:tcW w:w="3988" w:type="dxa"/>
                </w:tcPr>
                <w:p w14:paraId="56DC342D">
                  <w:pPr>
                    <w:jc w:val="center"/>
                    <w:rPr>
                      <w:rFonts w:ascii="仿宋_GB2312" w:hAnsi="Times New Roman" w:eastAsia="仿宋_GB2312" w:cs="Times New Roman"/>
                      <w:sz w:val="24"/>
                    </w:rPr>
                  </w:pPr>
                </w:p>
              </w:tc>
            </w:tr>
            <w:tr w14:paraId="4FB6A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0DD76217">
                  <w:pPr>
                    <w:jc w:val="center"/>
                    <w:rPr>
                      <w:rFonts w:ascii="仿宋_GB2312" w:hAnsi="Times New Roman" w:eastAsia="仿宋_GB2312" w:cs="Times New Roman"/>
                      <w:sz w:val="24"/>
                    </w:rPr>
                  </w:pPr>
                  <w:r>
                    <w:rPr>
                      <w:rFonts w:hint="eastAsia" w:ascii="仿宋_GB2312" w:hAnsi="Times New Roman" w:eastAsia="仿宋_GB2312" w:cs="Times New Roman"/>
                      <w:sz w:val="24"/>
                    </w:rPr>
                    <w:t>科研情况</w:t>
                  </w:r>
                </w:p>
              </w:tc>
              <w:tc>
                <w:tcPr>
                  <w:tcW w:w="3988" w:type="dxa"/>
                </w:tcPr>
                <w:p w14:paraId="56FFF5D5">
                  <w:pPr>
                    <w:jc w:val="left"/>
                    <w:rPr>
                      <w:rFonts w:ascii="仿宋_GB2312" w:hAnsi="Times New Roman" w:eastAsia="仿宋_GB2312" w:cs="Times New Roman"/>
                      <w:sz w:val="24"/>
                    </w:rPr>
                  </w:pPr>
                  <w:r>
                    <w:rPr>
                      <w:rFonts w:hint="eastAsia" w:ascii="仿宋_GB2312" w:hAnsi="Times New Roman" w:eastAsia="仿宋_GB2312" w:cs="Times New Roman"/>
                      <w:sz w:val="24"/>
                    </w:rPr>
                    <w:t xml:space="preserve">（折合分）    ，排名      </w:t>
                  </w:r>
                  <w:r>
                    <w:rPr>
                      <w:rFonts w:hint="eastAsia" w:ascii="仿宋_GB2312" w:hAnsi="Times New Roman" w:eastAsia="仿宋_GB2312" w:cs="Times New Roman"/>
                      <w:sz w:val="24"/>
                      <w:szCs w:val="24"/>
                    </w:rPr>
                    <w:t>/</w:t>
                  </w:r>
                </w:p>
              </w:tc>
            </w:tr>
            <w:tr w14:paraId="79DBC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6F10AC6F">
                  <w:pPr>
                    <w:jc w:val="center"/>
                    <w:rPr>
                      <w:rFonts w:ascii="仿宋_GB2312" w:hAnsi="Times New Roman" w:eastAsia="仿宋_GB2312" w:cs="Times New Roman"/>
                      <w:b/>
                      <w:sz w:val="24"/>
                    </w:rPr>
                  </w:pPr>
                  <w:r>
                    <w:rPr>
                      <w:rFonts w:hint="eastAsia" w:ascii="仿宋_GB2312" w:hAnsi="Times New Roman" w:eastAsia="仿宋_GB2312" w:cs="Times New Roman"/>
                      <w:b/>
                      <w:sz w:val="24"/>
                    </w:rPr>
                    <w:t>合 计</w:t>
                  </w:r>
                </w:p>
              </w:tc>
              <w:tc>
                <w:tcPr>
                  <w:tcW w:w="3988" w:type="dxa"/>
                </w:tcPr>
                <w:p w14:paraId="13AE7BB8">
                  <w:pPr>
                    <w:jc w:val="center"/>
                    <w:rPr>
                      <w:rFonts w:ascii="仿宋_GB2312" w:hAnsi="Times New Roman" w:eastAsia="仿宋_GB2312" w:cs="Times New Roman"/>
                      <w:b/>
                      <w:sz w:val="24"/>
                    </w:rPr>
                  </w:pPr>
                </w:p>
              </w:tc>
            </w:tr>
          </w:tbl>
          <w:p w14:paraId="512E245E">
            <w:pPr>
              <w:ind w:firstLine="4440" w:firstLineChars="1850"/>
              <w:jc w:val="left"/>
              <w:rPr>
                <w:rFonts w:ascii="仿宋_GB2312" w:eastAsia="仿宋_GB2312"/>
                <w:sz w:val="24"/>
              </w:rPr>
            </w:pPr>
          </w:p>
        </w:tc>
      </w:tr>
    </w:tbl>
    <w:p w14:paraId="28721EB8">
      <w:pPr>
        <w:kinsoku w:val="0"/>
        <w:overflowPunct w:val="0"/>
        <w:autoSpaceDE w:val="0"/>
        <w:autoSpaceDN w:val="0"/>
        <w:spacing w:line="300" w:lineRule="auto"/>
        <w:jc w:val="right"/>
        <w:rPr>
          <w:rFonts w:ascii="仿宋_GB2312" w:eastAsia="仿宋_GB2312"/>
        </w:rPr>
      </w:pPr>
      <w:r>
        <w:rPr>
          <w:rFonts w:hint="eastAsia" w:ascii="仿宋_GB2312" w:eastAsia="仿宋_GB2312"/>
        </w:rPr>
        <w:t>上海电子信息职业技术学院人事处制</w:t>
      </w:r>
    </w:p>
    <w:p w14:paraId="34594F03">
      <w:pPr>
        <w:widowControl/>
        <w:jc w:val="left"/>
        <w:rPr>
          <w:rFonts w:ascii="仿宋_GB2312" w:eastAsia="仿宋_GB2312"/>
        </w:rPr>
      </w:pPr>
      <w:r>
        <w:rPr>
          <w:rFonts w:ascii="仿宋_GB2312" w:eastAsia="仿宋_GB2312"/>
        </w:rPr>
        <w:br w:type="page"/>
      </w:r>
    </w:p>
    <w:p w14:paraId="4A5D878B">
      <w:pPr>
        <w:kinsoku w:val="0"/>
        <w:overflowPunct w:val="0"/>
        <w:autoSpaceDE w:val="0"/>
        <w:autoSpaceDN w:val="0"/>
        <w:spacing w:line="300" w:lineRule="auto"/>
        <w:jc w:val="left"/>
        <w:rPr>
          <w:rFonts w:ascii="方正舒体" w:eastAsia="仿宋_GB2312"/>
          <w:b/>
          <w:spacing w:val="60"/>
          <w:sz w:val="36"/>
        </w:rPr>
      </w:pPr>
      <w:r>
        <w:rPr>
          <w:rFonts w:hint="eastAsia" w:ascii="仿宋_GB2312" w:eastAsia="仿宋_GB2312"/>
          <w:sz w:val="28"/>
          <w:szCs w:val="28"/>
        </w:rPr>
        <w:t>附件6</w:t>
      </w:r>
    </w:p>
    <w:p w14:paraId="0F5C4401">
      <w:pPr>
        <w:kinsoku w:val="0"/>
        <w:overflowPunct w:val="0"/>
        <w:autoSpaceDE w:val="0"/>
        <w:autoSpaceDN w:val="0"/>
        <w:spacing w:line="300" w:lineRule="auto"/>
        <w:jc w:val="center"/>
        <w:rPr>
          <w:rFonts w:ascii="方正舒体" w:eastAsia="方正舒体"/>
          <w:b/>
          <w:spacing w:val="60"/>
          <w:sz w:val="36"/>
        </w:rPr>
      </w:pPr>
      <w:r>
        <w:rPr>
          <w:rFonts w:hint="eastAsia" w:ascii="方正舒体" w:eastAsia="方正舒体"/>
          <w:b/>
          <w:spacing w:val="60"/>
          <w:sz w:val="36"/>
        </w:rPr>
        <w:t>上海电子信息职业技术学院</w:t>
      </w:r>
    </w:p>
    <w:p w14:paraId="07CB351B">
      <w:pPr>
        <w:kinsoku w:val="0"/>
        <w:overflowPunct w:val="0"/>
        <w:autoSpaceDE w:val="0"/>
        <w:autoSpaceDN w:val="0"/>
        <w:spacing w:afterLines="50" w:line="300" w:lineRule="auto"/>
        <w:jc w:val="center"/>
        <w:rPr>
          <w:rFonts w:eastAsia="楷体_GB2312"/>
          <w:b/>
          <w:spacing w:val="60"/>
          <w:sz w:val="32"/>
          <w:szCs w:val="32"/>
        </w:rPr>
      </w:pPr>
      <w:r>
        <w:rPr>
          <w:rFonts w:hint="eastAsia" w:eastAsia="楷体_GB2312"/>
          <w:b/>
          <w:spacing w:val="60"/>
          <w:sz w:val="32"/>
          <w:szCs w:val="32"/>
        </w:rPr>
        <w:t>2024年度劳动合同制其他专技人员进编考核表</w:t>
      </w:r>
    </w:p>
    <w:tbl>
      <w:tblPr>
        <w:tblStyle w:val="7"/>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148"/>
        <w:gridCol w:w="1799"/>
        <w:gridCol w:w="720"/>
        <w:gridCol w:w="702"/>
        <w:gridCol w:w="1259"/>
        <w:gridCol w:w="1102"/>
        <w:gridCol w:w="900"/>
        <w:gridCol w:w="1577"/>
      </w:tblGrid>
      <w:tr w14:paraId="7DCFC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182" w:type="dxa"/>
            <w:gridSpan w:val="2"/>
            <w:vAlign w:val="center"/>
          </w:tcPr>
          <w:p w14:paraId="4592E759">
            <w:pPr>
              <w:jc w:val="center"/>
              <w:rPr>
                <w:rFonts w:ascii="仿宋_GB2312" w:eastAsia="仿宋_GB2312"/>
                <w:sz w:val="24"/>
              </w:rPr>
            </w:pPr>
            <w:r>
              <w:rPr>
                <w:rFonts w:hint="eastAsia" w:ascii="仿宋_GB2312" w:eastAsia="仿宋_GB2312"/>
                <w:sz w:val="24"/>
              </w:rPr>
              <w:t>姓名</w:t>
            </w:r>
          </w:p>
        </w:tc>
        <w:tc>
          <w:tcPr>
            <w:tcW w:w="1799" w:type="dxa"/>
            <w:vAlign w:val="center"/>
          </w:tcPr>
          <w:p w14:paraId="1F982059">
            <w:pPr>
              <w:jc w:val="center"/>
              <w:rPr>
                <w:rFonts w:ascii="仿宋_GB2312" w:eastAsia="仿宋_GB2312"/>
                <w:sz w:val="24"/>
              </w:rPr>
            </w:pPr>
          </w:p>
        </w:tc>
        <w:tc>
          <w:tcPr>
            <w:tcW w:w="720" w:type="dxa"/>
            <w:vAlign w:val="center"/>
          </w:tcPr>
          <w:p w14:paraId="0C614CC1">
            <w:pPr>
              <w:jc w:val="center"/>
              <w:rPr>
                <w:rFonts w:ascii="仿宋_GB2312" w:eastAsia="仿宋_GB2312"/>
                <w:sz w:val="24"/>
              </w:rPr>
            </w:pPr>
            <w:r>
              <w:rPr>
                <w:rFonts w:hint="eastAsia" w:ascii="仿宋_GB2312" w:eastAsia="仿宋_GB2312"/>
                <w:sz w:val="24"/>
              </w:rPr>
              <w:t>性别</w:t>
            </w:r>
          </w:p>
        </w:tc>
        <w:tc>
          <w:tcPr>
            <w:tcW w:w="702" w:type="dxa"/>
            <w:vAlign w:val="center"/>
          </w:tcPr>
          <w:p w14:paraId="16FF0C02">
            <w:pPr>
              <w:jc w:val="center"/>
              <w:rPr>
                <w:rFonts w:ascii="仿宋_GB2312" w:eastAsia="仿宋_GB2312"/>
                <w:sz w:val="24"/>
              </w:rPr>
            </w:pPr>
          </w:p>
        </w:tc>
        <w:tc>
          <w:tcPr>
            <w:tcW w:w="1259" w:type="dxa"/>
            <w:vAlign w:val="center"/>
          </w:tcPr>
          <w:p w14:paraId="47E2AB7F">
            <w:pPr>
              <w:jc w:val="center"/>
              <w:rPr>
                <w:rFonts w:ascii="仿宋_GB2312" w:eastAsia="仿宋_GB2312"/>
                <w:sz w:val="24"/>
              </w:rPr>
            </w:pPr>
            <w:r>
              <w:rPr>
                <w:rFonts w:hint="eastAsia" w:ascii="仿宋_GB2312" w:eastAsia="仿宋_GB2312"/>
                <w:sz w:val="24"/>
              </w:rPr>
              <w:t>出生年月</w:t>
            </w:r>
          </w:p>
        </w:tc>
        <w:tc>
          <w:tcPr>
            <w:tcW w:w="1102" w:type="dxa"/>
            <w:vAlign w:val="center"/>
          </w:tcPr>
          <w:p w14:paraId="024721BA">
            <w:pPr>
              <w:rPr>
                <w:rFonts w:ascii="仿宋_GB2312" w:eastAsia="仿宋_GB2312"/>
                <w:sz w:val="24"/>
              </w:rPr>
            </w:pPr>
          </w:p>
        </w:tc>
        <w:tc>
          <w:tcPr>
            <w:tcW w:w="900" w:type="dxa"/>
            <w:vAlign w:val="center"/>
          </w:tcPr>
          <w:p w14:paraId="19396234">
            <w:pPr>
              <w:rPr>
                <w:rFonts w:ascii="仿宋_GB2312" w:eastAsia="仿宋_GB2312"/>
                <w:sz w:val="24"/>
              </w:rPr>
            </w:pPr>
            <w:r>
              <w:rPr>
                <w:rFonts w:hint="eastAsia" w:ascii="仿宋_GB2312" w:eastAsia="仿宋_GB2312"/>
                <w:sz w:val="24"/>
              </w:rPr>
              <w:t>学历/学位</w:t>
            </w:r>
          </w:p>
        </w:tc>
        <w:tc>
          <w:tcPr>
            <w:tcW w:w="1577" w:type="dxa"/>
            <w:vAlign w:val="center"/>
          </w:tcPr>
          <w:p w14:paraId="7ECEC647">
            <w:pPr>
              <w:rPr>
                <w:rFonts w:ascii="仿宋_GB2312" w:eastAsia="仿宋_GB2312"/>
                <w:sz w:val="24"/>
              </w:rPr>
            </w:pPr>
          </w:p>
        </w:tc>
      </w:tr>
      <w:tr w14:paraId="341C9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182" w:type="dxa"/>
            <w:gridSpan w:val="2"/>
            <w:vAlign w:val="center"/>
          </w:tcPr>
          <w:p w14:paraId="7B543C7A">
            <w:pPr>
              <w:jc w:val="center"/>
              <w:rPr>
                <w:rFonts w:ascii="仿宋_GB2312" w:eastAsia="仿宋_GB2312"/>
                <w:sz w:val="24"/>
                <w:szCs w:val="24"/>
              </w:rPr>
            </w:pPr>
            <w:r>
              <w:rPr>
                <w:rFonts w:hint="eastAsia" w:ascii="仿宋_GB2312" w:eastAsia="仿宋_GB2312"/>
                <w:sz w:val="24"/>
                <w:szCs w:val="24"/>
              </w:rPr>
              <w:t>工作部门</w:t>
            </w:r>
          </w:p>
        </w:tc>
        <w:tc>
          <w:tcPr>
            <w:tcW w:w="3221" w:type="dxa"/>
            <w:gridSpan w:val="3"/>
          </w:tcPr>
          <w:p w14:paraId="0B43BE92">
            <w:pPr>
              <w:rPr>
                <w:rFonts w:ascii="仿宋_GB2312" w:eastAsia="仿宋_GB2312"/>
                <w:sz w:val="24"/>
              </w:rPr>
            </w:pPr>
          </w:p>
        </w:tc>
        <w:tc>
          <w:tcPr>
            <w:tcW w:w="1259" w:type="dxa"/>
            <w:vAlign w:val="center"/>
          </w:tcPr>
          <w:p w14:paraId="52266F37">
            <w:pPr>
              <w:jc w:val="center"/>
              <w:rPr>
                <w:rFonts w:ascii="仿宋_GB2312" w:eastAsia="仿宋_GB2312"/>
                <w:sz w:val="24"/>
              </w:rPr>
            </w:pPr>
            <w:r>
              <w:rPr>
                <w:rFonts w:hint="eastAsia" w:ascii="仿宋_GB2312" w:eastAsia="仿宋_GB2312"/>
                <w:sz w:val="24"/>
              </w:rPr>
              <w:t>进 校           时 间</w:t>
            </w:r>
          </w:p>
        </w:tc>
        <w:tc>
          <w:tcPr>
            <w:tcW w:w="3579" w:type="dxa"/>
            <w:gridSpan w:val="3"/>
          </w:tcPr>
          <w:p w14:paraId="3FD939A7">
            <w:pPr>
              <w:rPr>
                <w:rFonts w:ascii="仿宋_GB2312" w:eastAsia="仿宋_GB2312"/>
                <w:sz w:val="24"/>
              </w:rPr>
            </w:pPr>
          </w:p>
        </w:tc>
      </w:tr>
      <w:tr w14:paraId="0F3DE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182" w:type="dxa"/>
            <w:gridSpan w:val="2"/>
            <w:vAlign w:val="center"/>
          </w:tcPr>
          <w:p w14:paraId="4A6A090F">
            <w:pPr>
              <w:jc w:val="center"/>
              <w:rPr>
                <w:rFonts w:ascii="仿宋_GB2312" w:eastAsia="仿宋_GB2312"/>
                <w:sz w:val="24"/>
              </w:rPr>
            </w:pPr>
            <w:r>
              <w:rPr>
                <w:rFonts w:hint="eastAsia" w:ascii="仿宋_GB2312" w:eastAsia="仿宋_GB2312"/>
                <w:sz w:val="24"/>
              </w:rPr>
              <w:t>专业技术职 务</w:t>
            </w:r>
          </w:p>
        </w:tc>
        <w:tc>
          <w:tcPr>
            <w:tcW w:w="3221" w:type="dxa"/>
            <w:gridSpan w:val="3"/>
          </w:tcPr>
          <w:p w14:paraId="722E8324">
            <w:pPr>
              <w:jc w:val="center"/>
              <w:rPr>
                <w:rFonts w:ascii="仿宋_GB2312" w:eastAsia="仿宋_GB2312"/>
                <w:sz w:val="24"/>
              </w:rPr>
            </w:pPr>
          </w:p>
        </w:tc>
        <w:tc>
          <w:tcPr>
            <w:tcW w:w="1259" w:type="dxa"/>
            <w:vAlign w:val="center"/>
          </w:tcPr>
          <w:p w14:paraId="75BAEC08">
            <w:pPr>
              <w:jc w:val="center"/>
              <w:rPr>
                <w:rFonts w:ascii="仿宋_GB2312" w:eastAsia="仿宋_GB2312"/>
                <w:sz w:val="24"/>
              </w:rPr>
            </w:pPr>
            <w:r>
              <w:rPr>
                <w:rFonts w:hint="eastAsia" w:ascii="仿宋_GB2312" w:eastAsia="仿宋_GB2312"/>
                <w:sz w:val="24"/>
              </w:rPr>
              <w:t>现岗位类别与等级</w:t>
            </w:r>
          </w:p>
        </w:tc>
        <w:tc>
          <w:tcPr>
            <w:tcW w:w="3579" w:type="dxa"/>
            <w:gridSpan w:val="3"/>
            <w:vAlign w:val="center"/>
          </w:tcPr>
          <w:p w14:paraId="113C3176">
            <w:pPr>
              <w:rPr>
                <w:rFonts w:ascii="仿宋_GB2312" w:eastAsia="仿宋_GB2312"/>
                <w:sz w:val="24"/>
              </w:rPr>
            </w:pPr>
          </w:p>
        </w:tc>
      </w:tr>
      <w:tr w14:paraId="32023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9241" w:type="dxa"/>
            <w:gridSpan w:val="9"/>
            <w:vAlign w:val="center"/>
          </w:tcPr>
          <w:p w14:paraId="337A62B1">
            <w:pPr>
              <w:jc w:val="center"/>
              <w:rPr>
                <w:rFonts w:ascii="仿宋_GB2312" w:eastAsia="仿宋_GB2312"/>
                <w:sz w:val="24"/>
              </w:rPr>
            </w:pPr>
            <w:r>
              <w:rPr>
                <w:rFonts w:hint="eastAsia" w:ascii="仿宋_GB2312" w:eastAsia="仿宋_GB2312"/>
                <w:b/>
                <w:sz w:val="24"/>
              </w:rPr>
              <w:t>自评与复核情况</w:t>
            </w:r>
          </w:p>
        </w:tc>
      </w:tr>
      <w:tr w14:paraId="726B0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1034" w:type="dxa"/>
            <w:vAlign w:val="center"/>
          </w:tcPr>
          <w:p w14:paraId="44B74529">
            <w:pPr>
              <w:jc w:val="center"/>
              <w:rPr>
                <w:rFonts w:ascii="仿宋_GB2312" w:eastAsia="仿宋_GB2312"/>
                <w:sz w:val="24"/>
              </w:rPr>
            </w:pPr>
            <w:r>
              <w:rPr>
                <w:rFonts w:hint="eastAsia" w:ascii="仿宋_GB2312" w:eastAsia="仿宋_GB2312"/>
                <w:sz w:val="24"/>
              </w:rPr>
              <w:t>二 级</w:t>
            </w:r>
          </w:p>
          <w:p w14:paraId="14DF702B">
            <w:pPr>
              <w:jc w:val="center"/>
              <w:rPr>
                <w:rFonts w:ascii="仿宋_GB2312" w:eastAsia="仿宋_GB2312"/>
                <w:sz w:val="24"/>
              </w:rPr>
            </w:pPr>
            <w:r>
              <w:rPr>
                <w:rFonts w:hint="eastAsia" w:ascii="仿宋_GB2312" w:eastAsia="仿宋_GB2312"/>
                <w:sz w:val="24"/>
              </w:rPr>
              <w:t>单 位</w:t>
            </w:r>
          </w:p>
          <w:p w14:paraId="32C77DA9">
            <w:pPr>
              <w:jc w:val="center"/>
              <w:rPr>
                <w:rFonts w:ascii="仿宋_GB2312" w:eastAsia="仿宋_GB2312"/>
                <w:sz w:val="24"/>
              </w:rPr>
            </w:pPr>
            <w:r>
              <w:rPr>
                <w:rFonts w:hint="eastAsia" w:ascii="仿宋_GB2312" w:eastAsia="仿宋_GB2312"/>
                <w:sz w:val="24"/>
              </w:rPr>
              <w:t>工 作小 组评 价</w:t>
            </w:r>
          </w:p>
        </w:tc>
        <w:tc>
          <w:tcPr>
            <w:tcW w:w="8207" w:type="dxa"/>
            <w:gridSpan w:val="8"/>
          </w:tcPr>
          <w:p w14:paraId="128375F2">
            <w:pPr>
              <w:rPr>
                <w:rFonts w:ascii="仿宋_GB2312" w:eastAsia="仿宋_GB2312"/>
                <w:sz w:val="24"/>
              </w:rPr>
            </w:pPr>
            <w:r>
              <w:rPr>
                <w:rFonts w:hint="eastAsia" w:ascii="仿宋_GB2312" w:eastAsia="仿宋_GB2312"/>
                <w:sz w:val="24"/>
              </w:rPr>
              <w:t>(请从师德师风、工作能力等方面综合评价，可附页)</w:t>
            </w:r>
          </w:p>
          <w:p w14:paraId="09B5BC67">
            <w:pPr>
              <w:rPr>
                <w:rFonts w:ascii="仿宋_GB2312" w:eastAsia="仿宋_GB2312"/>
                <w:sz w:val="24"/>
              </w:rPr>
            </w:pPr>
          </w:p>
          <w:p w14:paraId="69032CBA">
            <w:pPr>
              <w:rPr>
                <w:rFonts w:ascii="仿宋_GB2312" w:eastAsia="仿宋_GB2312"/>
                <w:sz w:val="24"/>
              </w:rPr>
            </w:pPr>
          </w:p>
          <w:p w14:paraId="37660787">
            <w:pPr>
              <w:rPr>
                <w:rFonts w:ascii="仿宋_GB2312" w:eastAsia="仿宋_GB2312"/>
                <w:sz w:val="24"/>
              </w:rPr>
            </w:pPr>
          </w:p>
          <w:p w14:paraId="6BC32461">
            <w:pPr>
              <w:rPr>
                <w:rFonts w:ascii="仿宋_GB2312" w:eastAsia="仿宋_GB2312"/>
                <w:sz w:val="24"/>
              </w:rPr>
            </w:pPr>
          </w:p>
          <w:p w14:paraId="7EB3E317">
            <w:pPr>
              <w:spacing w:line="360" w:lineRule="auto"/>
              <w:ind w:firstLine="4440" w:firstLineChars="1850"/>
              <w:rPr>
                <w:rFonts w:ascii="仿宋_GB2312" w:hAnsi="宋体" w:eastAsia="仿宋_GB2312"/>
                <w:sz w:val="24"/>
                <w:szCs w:val="24"/>
              </w:rPr>
            </w:pPr>
            <w:r>
              <w:rPr>
                <w:rFonts w:hint="eastAsia" w:ascii="仿宋_GB2312" w:hAnsi="宋体" w:eastAsia="仿宋_GB2312"/>
                <w:sz w:val="24"/>
                <w:szCs w:val="24"/>
              </w:rPr>
              <w:t xml:space="preserve">       签字及盖章</w:t>
            </w:r>
          </w:p>
          <w:p w14:paraId="14958B0E">
            <w:pPr>
              <w:rPr>
                <w:rFonts w:ascii="仿宋_GB2312" w:eastAsia="仿宋_GB2312"/>
                <w:b/>
                <w:sz w:val="24"/>
              </w:rPr>
            </w:pPr>
            <w:r>
              <w:rPr>
                <w:rFonts w:hint="eastAsia" w:ascii="仿宋_GB2312" w:hAnsi="宋体" w:eastAsia="仿宋_GB2312"/>
              </w:rPr>
              <w:t xml:space="preserve">                                              年      月     日</w:t>
            </w:r>
          </w:p>
        </w:tc>
      </w:tr>
      <w:tr w14:paraId="337DA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034" w:type="dxa"/>
            <w:vAlign w:val="center"/>
          </w:tcPr>
          <w:p w14:paraId="621BD0D4">
            <w:pPr>
              <w:jc w:val="center"/>
              <w:rPr>
                <w:rFonts w:ascii="仿宋_GB2312" w:eastAsia="仿宋_GB2312"/>
                <w:sz w:val="24"/>
              </w:rPr>
            </w:pPr>
            <w:r>
              <w:rPr>
                <w:rFonts w:hint="eastAsia" w:ascii="仿宋_GB2312" w:eastAsia="仿宋_GB2312" w:hAnsiTheme="majorEastAsia"/>
                <w:kern w:val="0"/>
                <w:sz w:val="24"/>
                <w:szCs w:val="24"/>
              </w:rPr>
              <w:t>人 员  基 本  情 况</w:t>
            </w:r>
          </w:p>
        </w:tc>
        <w:tc>
          <w:tcPr>
            <w:tcW w:w="8207" w:type="dxa"/>
            <w:gridSpan w:val="8"/>
            <w:vAlign w:val="center"/>
          </w:tcPr>
          <w:p w14:paraId="4F5C907E">
            <w:pPr>
              <w:jc w:val="center"/>
              <w:rPr>
                <w:rFonts w:ascii="仿宋_GB2312" w:eastAsia="仿宋_GB2312"/>
                <w:sz w:val="24"/>
              </w:rPr>
            </w:pPr>
            <w:r>
              <w:rPr>
                <w:rFonts w:hint="eastAsia" w:ascii="仿宋_GB2312" w:eastAsia="仿宋_GB2312"/>
                <w:sz w:val="24"/>
              </w:rPr>
              <w:t>本人承诺以上信息均属实</w:t>
            </w:r>
          </w:p>
          <w:tbl>
            <w:tblPr>
              <w:tblStyle w:val="8"/>
              <w:tblpPr w:leftFromText="180" w:rightFromText="180" w:vertAnchor="page" w:horzAnchor="margin" w:tblpY="211"/>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977"/>
              <w:gridCol w:w="3019"/>
            </w:tblGrid>
            <w:tr w14:paraId="00AE0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765A70D2">
                  <w:pPr>
                    <w:jc w:val="center"/>
                    <w:rPr>
                      <w:rFonts w:ascii="仿宋_GB2312" w:hAnsi="Times New Roman" w:eastAsia="仿宋_GB2312" w:cs="Times New Roman"/>
                      <w:sz w:val="24"/>
                    </w:rPr>
                  </w:pPr>
                  <w:r>
                    <w:rPr>
                      <w:rFonts w:hint="eastAsia" w:ascii="仿宋_GB2312" w:hAnsi="Times New Roman" w:eastAsia="仿宋_GB2312" w:cs="Times New Roman"/>
                      <w:sz w:val="24"/>
                    </w:rPr>
                    <w:t>条件</w:t>
                  </w:r>
                </w:p>
              </w:tc>
              <w:tc>
                <w:tcPr>
                  <w:tcW w:w="2977" w:type="dxa"/>
                </w:tcPr>
                <w:p w14:paraId="2598712E">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3019" w:type="dxa"/>
                </w:tcPr>
                <w:p w14:paraId="5AF4DC1F">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5284C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57ED12FF">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学历与学位</w:t>
                  </w:r>
                </w:p>
              </w:tc>
              <w:tc>
                <w:tcPr>
                  <w:tcW w:w="2977" w:type="dxa"/>
                </w:tcPr>
                <w:p w14:paraId="19DD8F04">
                  <w:pPr>
                    <w:jc w:val="center"/>
                    <w:rPr>
                      <w:rFonts w:ascii="仿宋_GB2312" w:hAnsi="Times New Roman" w:eastAsia="仿宋_GB2312" w:cs="Times New Roman"/>
                      <w:sz w:val="24"/>
                    </w:rPr>
                  </w:pPr>
                </w:p>
              </w:tc>
              <w:tc>
                <w:tcPr>
                  <w:tcW w:w="3019" w:type="dxa"/>
                </w:tcPr>
                <w:p w14:paraId="2929E7FA">
                  <w:pPr>
                    <w:jc w:val="center"/>
                    <w:rPr>
                      <w:rFonts w:ascii="仿宋_GB2312" w:hAnsi="Times New Roman" w:eastAsia="仿宋_GB2312" w:cs="Times New Roman"/>
                      <w:sz w:val="24"/>
                    </w:rPr>
                  </w:pPr>
                </w:p>
              </w:tc>
            </w:tr>
            <w:tr w14:paraId="29291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3BCE6F5A">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职称情况</w:t>
                  </w:r>
                </w:p>
              </w:tc>
              <w:tc>
                <w:tcPr>
                  <w:tcW w:w="2977" w:type="dxa"/>
                </w:tcPr>
                <w:p w14:paraId="2C7A4EEE">
                  <w:pPr>
                    <w:jc w:val="center"/>
                    <w:rPr>
                      <w:rFonts w:ascii="仿宋_GB2312" w:hAnsi="Times New Roman" w:eastAsia="仿宋_GB2312" w:cs="Times New Roman"/>
                      <w:sz w:val="24"/>
                    </w:rPr>
                  </w:pPr>
                </w:p>
              </w:tc>
              <w:tc>
                <w:tcPr>
                  <w:tcW w:w="3019" w:type="dxa"/>
                </w:tcPr>
                <w:p w14:paraId="1A7F91BA">
                  <w:pPr>
                    <w:jc w:val="center"/>
                    <w:rPr>
                      <w:rFonts w:ascii="仿宋_GB2312" w:hAnsi="Times New Roman" w:eastAsia="仿宋_GB2312" w:cs="Times New Roman"/>
                      <w:sz w:val="24"/>
                    </w:rPr>
                  </w:pPr>
                </w:p>
              </w:tc>
            </w:tr>
            <w:tr w14:paraId="22515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3583C590">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年限与考核</w:t>
                  </w:r>
                </w:p>
              </w:tc>
              <w:tc>
                <w:tcPr>
                  <w:tcW w:w="2977" w:type="dxa"/>
                </w:tcPr>
                <w:p w14:paraId="6B80755C">
                  <w:pPr>
                    <w:jc w:val="center"/>
                    <w:rPr>
                      <w:rFonts w:ascii="仿宋_GB2312" w:hAnsi="Times New Roman" w:eastAsia="仿宋_GB2312" w:cs="Times New Roman"/>
                      <w:sz w:val="24"/>
                    </w:rPr>
                  </w:pPr>
                </w:p>
              </w:tc>
              <w:tc>
                <w:tcPr>
                  <w:tcW w:w="3019" w:type="dxa"/>
                </w:tcPr>
                <w:p w14:paraId="3F0734CF">
                  <w:pPr>
                    <w:jc w:val="center"/>
                    <w:rPr>
                      <w:rFonts w:ascii="仿宋_GB2312" w:hAnsi="Times New Roman" w:eastAsia="仿宋_GB2312" w:cs="Times New Roman"/>
                      <w:sz w:val="24"/>
                    </w:rPr>
                  </w:pPr>
                </w:p>
              </w:tc>
            </w:tr>
          </w:tbl>
          <w:p w14:paraId="132C57A7">
            <w:pPr>
              <w:jc w:val="center"/>
              <w:rPr>
                <w:rFonts w:ascii="仿宋_GB2312" w:eastAsia="仿宋_GB2312"/>
                <w:sz w:val="24"/>
              </w:rPr>
            </w:pPr>
          </w:p>
        </w:tc>
      </w:tr>
      <w:tr w14:paraId="435C9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4" w:hRule="atLeast"/>
          <w:jc w:val="center"/>
        </w:trPr>
        <w:tc>
          <w:tcPr>
            <w:tcW w:w="1034" w:type="dxa"/>
            <w:vAlign w:val="center"/>
          </w:tcPr>
          <w:p w14:paraId="5807E7A4">
            <w:pPr>
              <w:jc w:val="center"/>
              <w:rPr>
                <w:rFonts w:ascii="仿宋_GB2312" w:eastAsia="仿宋_GB2312"/>
                <w:sz w:val="24"/>
              </w:rPr>
            </w:pPr>
            <w:r>
              <w:rPr>
                <w:rFonts w:hint="eastAsia" w:ascii="仿宋_GB2312" w:eastAsia="仿宋_GB2312"/>
                <w:sz w:val="24"/>
              </w:rPr>
              <w:t xml:space="preserve">荣 誉 与    奖 励 </w:t>
            </w:r>
          </w:p>
        </w:tc>
        <w:tc>
          <w:tcPr>
            <w:tcW w:w="8207" w:type="dxa"/>
            <w:gridSpan w:val="8"/>
          </w:tcPr>
          <w:tbl>
            <w:tblPr>
              <w:tblStyle w:val="8"/>
              <w:tblpPr w:leftFromText="180" w:rightFromText="180" w:vertAnchor="page" w:horzAnchor="margin" w:tblpY="136"/>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14:paraId="0F106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45363348">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14:paraId="4D076063">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荣誉与奖励名称</w:t>
                  </w:r>
                </w:p>
              </w:tc>
              <w:tc>
                <w:tcPr>
                  <w:tcW w:w="1330" w:type="dxa"/>
                </w:tcPr>
                <w:p w14:paraId="3F9110B9">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14:paraId="02ACC632">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110D0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4AFF73B1">
                  <w:pPr>
                    <w:jc w:val="center"/>
                    <w:rPr>
                      <w:rFonts w:ascii="仿宋_GB2312" w:hAnsi="Times New Roman" w:eastAsia="仿宋_GB2312" w:cs="Times New Roman"/>
                      <w:sz w:val="24"/>
                    </w:rPr>
                  </w:pPr>
                </w:p>
              </w:tc>
              <w:tc>
                <w:tcPr>
                  <w:tcW w:w="4486" w:type="dxa"/>
                </w:tcPr>
                <w:p w14:paraId="4444C854">
                  <w:pPr>
                    <w:jc w:val="center"/>
                    <w:rPr>
                      <w:rFonts w:ascii="仿宋_GB2312" w:hAnsi="Times New Roman" w:eastAsia="仿宋_GB2312" w:cs="Times New Roman"/>
                      <w:sz w:val="24"/>
                    </w:rPr>
                  </w:pPr>
                </w:p>
              </w:tc>
              <w:tc>
                <w:tcPr>
                  <w:tcW w:w="1330" w:type="dxa"/>
                </w:tcPr>
                <w:p w14:paraId="144C79C4">
                  <w:pPr>
                    <w:jc w:val="center"/>
                    <w:rPr>
                      <w:rFonts w:ascii="仿宋_GB2312" w:hAnsi="Times New Roman" w:eastAsia="仿宋_GB2312" w:cs="Times New Roman"/>
                      <w:sz w:val="24"/>
                    </w:rPr>
                  </w:pPr>
                </w:p>
              </w:tc>
              <w:tc>
                <w:tcPr>
                  <w:tcW w:w="1330" w:type="dxa"/>
                </w:tcPr>
                <w:p w14:paraId="7C5763B4">
                  <w:pPr>
                    <w:jc w:val="center"/>
                    <w:rPr>
                      <w:rFonts w:ascii="仿宋_GB2312" w:hAnsi="Times New Roman" w:eastAsia="仿宋_GB2312" w:cs="Times New Roman"/>
                      <w:sz w:val="24"/>
                    </w:rPr>
                  </w:pPr>
                </w:p>
              </w:tc>
            </w:tr>
            <w:tr w14:paraId="4A8CD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060CF5F6">
                  <w:pPr>
                    <w:jc w:val="center"/>
                    <w:rPr>
                      <w:rFonts w:ascii="仿宋_GB2312" w:hAnsi="Times New Roman" w:eastAsia="仿宋_GB2312" w:cs="Times New Roman"/>
                      <w:sz w:val="24"/>
                    </w:rPr>
                  </w:pPr>
                </w:p>
              </w:tc>
              <w:tc>
                <w:tcPr>
                  <w:tcW w:w="4486" w:type="dxa"/>
                </w:tcPr>
                <w:p w14:paraId="2BAF535E">
                  <w:pPr>
                    <w:jc w:val="center"/>
                    <w:rPr>
                      <w:rFonts w:ascii="仿宋_GB2312" w:hAnsi="Times New Roman" w:eastAsia="仿宋_GB2312" w:cs="Times New Roman"/>
                      <w:sz w:val="24"/>
                    </w:rPr>
                  </w:pPr>
                </w:p>
              </w:tc>
              <w:tc>
                <w:tcPr>
                  <w:tcW w:w="1330" w:type="dxa"/>
                </w:tcPr>
                <w:p w14:paraId="24D2CFD5">
                  <w:pPr>
                    <w:jc w:val="center"/>
                    <w:rPr>
                      <w:rFonts w:ascii="仿宋_GB2312" w:hAnsi="Times New Roman" w:eastAsia="仿宋_GB2312" w:cs="Times New Roman"/>
                      <w:sz w:val="24"/>
                    </w:rPr>
                  </w:pPr>
                </w:p>
              </w:tc>
              <w:tc>
                <w:tcPr>
                  <w:tcW w:w="1330" w:type="dxa"/>
                </w:tcPr>
                <w:p w14:paraId="5DCB4060">
                  <w:pPr>
                    <w:jc w:val="center"/>
                    <w:rPr>
                      <w:rFonts w:ascii="仿宋_GB2312" w:hAnsi="Times New Roman" w:eastAsia="仿宋_GB2312" w:cs="Times New Roman"/>
                      <w:sz w:val="24"/>
                    </w:rPr>
                  </w:pPr>
                </w:p>
              </w:tc>
            </w:tr>
            <w:tr w14:paraId="4490A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411C5581">
                  <w:pPr>
                    <w:jc w:val="center"/>
                    <w:rPr>
                      <w:rFonts w:ascii="仿宋_GB2312" w:hAnsi="Times New Roman" w:eastAsia="仿宋_GB2312" w:cs="Times New Roman"/>
                      <w:sz w:val="24"/>
                    </w:rPr>
                  </w:pPr>
                </w:p>
              </w:tc>
              <w:tc>
                <w:tcPr>
                  <w:tcW w:w="4486" w:type="dxa"/>
                </w:tcPr>
                <w:p w14:paraId="57A87A56">
                  <w:pPr>
                    <w:jc w:val="center"/>
                    <w:rPr>
                      <w:rFonts w:ascii="仿宋_GB2312" w:hAnsi="Times New Roman" w:eastAsia="仿宋_GB2312" w:cs="Times New Roman"/>
                      <w:sz w:val="24"/>
                    </w:rPr>
                  </w:pPr>
                </w:p>
              </w:tc>
              <w:tc>
                <w:tcPr>
                  <w:tcW w:w="1330" w:type="dxa"/>
                </w:tcPr>
                <w:p w14:paraId="02887FCD">
                  <w:pPr>
                    <w:jc w:val="center"/>
                    <w:rPr>
                      <w:rFonts w:ascii="仿宋_GB2312" w:hAnsi="Times New Roman" w:eastAsia="仿宋_GB2312" w:cs="Times New Roman"/>
                      <w:sz w:val="24"/>
                    </w:rPr>
                  </w:pPr>
                </w:p>
              </w:tc>
              <w:tc>
                <w:tcPr>
                  <w:tcW w:w="1330" w:type="dxa"/>
                </w:tcPr>
                <w:p w14:paraId="1ED23460">
                  <w:pPr>
                    <w:jc w:val="center"/>
                    <w:rPr>
                      <w:rFonts w:ascii="仿宋_GB2312" w:hAnsi="Times New Roman" w:eastAsia="仿宋_GB2312" w:cs="Times New Roman"/>
                      <w:sz w:val="24"/>
                    </w:rPr>
                  </w:pPr>
                </w:p>
              </w:tc>
            </w:tr>
            <w:tr w14:paraId="1B4FD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76485E85">
                  <w:pPr>
                    <w:jc w:val="center"/>
                    <w:rPr>
                      <w:rFonts w:ascii="仿宋_GB2312" w:hAnsi="Times New Roman" w:eastAsia="仿宋_GB2312" w:cs="Times New Roman"/>
                      <w:sz w:val="24"/>
                    </w:rPr>
                  </w:pPr>
                </w:p>
              </w:tc>
              <w:tc>
                <w:tcPr>
                  <w:tcW w:w="4486" w:type="dxa"/>
                </w:tcPr>
                <w:p w14:paraId="745630F4">
                  <w:pPr>
                    <w:jc w:val="center"/>
                    <w:rPr>
                      <w:rFonts w:ascii="仿宋_GB2312" w:hAnsi="Times New Roman" w:eastAsia="仿宋_GB2312" w:cs="Times New Roman"/>
                      <w:sz w:val="24"/>
                    </w:rPr>
                  </w:pPr>
                </w:p>
              </w:tc>
              <w:tc>
                <w:tcPr>
                  <w:tcW w:w="1330" w:type="dxa"/>
                </w:tcPr>
                <w:p w14:paraId="52ED09E1">
                  <w:pPr>
                    <w:jc w:val="center"/>
                    <w:rPr>
                      <w:rFonts w:ascii="仿宋_GB2312" w:hAnsi="Times New Roman" w:eastAsia="仿宋_GB2312" w:cs="Times New Roman"/>
                      <w:sz w:val="24"/>
                    </w:rPr>
                  </w:pPr>
                </w:p>
              </w:tc>
              <w:tc>
                <w:tcPr>
                  <w:tcW w:w="1330" w:type="dxa"/>
                </w:tcPr>
                <w:p w14:paraId="1404BCEC">
                  <w:pPr>
                    <w:jc w:val="center"/>
                    <w:rPr>
                      <w:rFonts w:ascii="仿宋_GB2312" w:hAnsi="Times New Roman" w:eastAsia="仿宋_GB2312" w:cs="Times New Roman"/>
                      <w:sz w:val="24"/>
                    </w:rPr>
                  </w:pPr>
                </w:p>
              </w:tc>
            </w:tr>
            <w:tr w14:paraId="4E86B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1A497747">
                  <w:pPr>
                    <w:jc w:val="center"/>
                    <w:rPr>
                      <w:rFonts w:ascii="仿宋_GB2312" w:hAnsi="Times New Roman" w:eastAsia="仿宋_GB2312" w:cs="Times New Roman"/>
                      <w:sz w:val="24"/>
                    </w:rPr>
                  </w:pPr>
                </w:p>
              </w:tc>
              <w:tc>
                <w:tcPr>
                  <w:tcW w:w="4486" w:type="dxa"/>
                </w:tcPr>
                <w:p w14:paraId="0B6D1C49">
                  <w:pPr>
                    <w:jc w:val="center"/>
                    <w:rPr>
                      <w:rFonts w:ascii="仿宋_GB2312" w:hAnsi="Times New Roman" w:eastAsia="仿宋_GB2312" w:cs="Times New Roman"/>
                      <w:sz w:val="24"/>
                    </w:rPr>
                  </w:pPr>
                </w:p>
              </w:tc>
              <w:tc>
                <w:tcPr>
                  <w:tcW w:w="1330" w:type="dxa"/>
                </w:tcPr>
                <w:p w14:paraId="04A7C40D">
                  <w:pPr>
                    <w:jc w:val="center"/>
                    <w:rPr>
                      <w:rFonts w:ascii="仿宋_GB2312" w:hAnsi="Times New Roman" w:eastAsia="仿宋_GB2312" w:cs="Times New Roman"/>
                      <w:sz w:val="24"/>
                    </w:rPr>
                  </w:pPr>
                </w:p>
              </w:tc>
              <w:tc>
                <w:tcPr>
                  <w:tcW w:w="1330" w:type="dxa"/>
                </w:tcPr>
                <w:p w14:paraId="5DF2EA7B">
                  <w:pPr>
                    <w:jc w:val="center"/>
                    <w:rPr>
                      <w:rFonts w:ascii="仿宋_GB2312" w:hAnsi="Times New Roman" w:eastAsia="仿宋_GB2312" w:cs="Times New Roman"/>
                      <w:sz w:val="24"/>
                    </w:rPr>
                  </w:pPr>
                </w:p>
              </w:tc>
            </w:tr>
            <w:tr w14:paraId="7C5FE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4A0B0544">
                  <w:pPr>
                    <w:jc w:val="center"/>
                    <w:rPr>
                      <w:rFonts w:ascii="仿宋_GB2312" w:hAnsi="Times New Roman" w:eastAsia="仿宋_GB2312" w:cs="Times New Roman"/>
                      <w:sz w:val="24"/>
                    </w:rPr>
                  </w:pPr>
                </w:p>
              </w:tc>
              <w:tc>
                <w:tcPr>
                  <w:tcW w:w="4486" w:type="dxa"/>
                </w:tcPr>
                <w:p w14:paraId="13C7DE4E">
                  <w:pPr>
                    <w:jc w:val="center"/>
                    <w:rPr>
                      <w:rFonts w:ascii="仿宋_GB2312" w:hAnsi="Times New Roman" w:eastAsia="仿宋_GB2312" w:cs="Times New Roman"/>
                      <w:sz w:val="24"/>
                    </w:rPr>
                  </w:pPr>
                </w:p>
              </w:tc>
              <w:tc>
                <w:tcPr>
                  <w:tcW w:w="1330" w:type="dxa"/>
                </w:tcPr>
                <w:p w14:paraId="053DC7BF">
                  <w:pPr>
                    <w:jc w:val="center"/>
                    <w:rPr>
                      <w:rFonts w:ascii="仿宋_GB2312" w:hAnsi="Times New Roman" w:eastAsia="仿宋_GB2312" w:cs="Times New Roman"/>
                      <w:sz w:val="24"/>
                    </w:rPr>
                  </w:pPr>
                </w:p>
              </w:tc>
              <w:tc>
                <w:tcPr>
                  <w:tcW w:w="1330" w:type="dxa"/>
                </w:tcPr>
                <w:p w14:paraId="58A28B98">
                  <w:pPr>
                    <w:jc w:val="center"/>
                    <w:rPr>
                      <w:rFonts w:ascii="仿宋_GB2312" w:hAnsi="Times New Roman" w:eastAsia="仿宋_GB2312" w:cs="Times New Roman"/>
                      <w:sz w:val="24"/>
                    </w:rPr>
                  </w:pPr>
                </w:p>
              </w:tc>
            </w:tr>
            <w:tr w14:paraId="7AE49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6" w:type="dxa"/>
                  <w:gridSpan w:val="2"/>
                </w:tcPr>
                <w:p w14:paraId="19043D55">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总  计</w:t>
                  </w:r>
                </w:p>
              </w:tc>
              <w:tc>
                <w:tcPr>
                  <w:tcW w:w="1330" w:type="dxa"/>
                </w:tcPr>
                <w:p w14:paraId="707B3135">
                  <w:pPr>
                    <w:jc w:val="center"/>
                    <w:rPr>
                      <w:rFonts w:ascii="仿宋_GB2312" w:hAnsi="Times New Roman" w:eastAsia="仿宋_GB2312" w:cs="Times New Roman"/>
                      <w:sz w:val="24"/>
                    </w:rPr>
                  </w:pPr>
                </w:p>
              </w:tc>
              <w:tc>
                <w:tcPr>
                  <w:tcW w:w="1330" w:type="dxa"/>
                </w:tcPr>
                <w:p w14:paraId="20726FE0">
                  <w:pPr>
                    <w:jc w:val="center"/>
                    <w:rPr>
                      <w:rFonts w:ascii="仿宋_GB2312" w:hAnsi="Times New Roman" w:eastAsia="仿宋_GB2312" w:cs="Times New Roman"/>
                      <w:sz w:val="24"/>
                    </w:rPr>
                  </w:pPr>
                </w:p>
              </w:tc>
            </w:tr>
          </w:tbl>
          <w:p w14:paraId="4D2423AA">
            <w:pPr>
              <w:spacing w:line="360" w:lineRule="auto"/>
              <w:jc w:val="center"/>
              <w:rPr>
                <w:rFonts w:ascii="仿宋_GB2312" w:eastAsia="仿宋_GB2312"/>
                <w:sz w:val="24"/>
              </w:rPr>
            </w:pPr>
            <w:r>
              <w:rPr>
                <w:rFonts w:hint="eastAsia" w:ascii="仿宋_GB2312" w:eastAsia="仿宋_GB2312"/>
                <w:sz w:val="24"/>
              </w:rPr>
              <w:t>本人承诺以上信息均属实</w:t>
            </w:r>
          </w:p>
        </w:tc>
      </w:tr>
      <w:tr w14:paraId="16677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5" w:hRule="atLeast"/>
          <w:jc w:val="center"/>
        </w:trPr>
        <w:tc>
          <w:tcPr>
            <w:tcW w:w="1034" w:type="dxa"/>
            <w:vAlign w:val="center"/>
          </w:tcPr>
          <w:p w14:paraId="340F1F89">
            <w:pPr>
              <w:jc w:val="center"/>
              <w:rPr>
                <w:rFonts w:ascii="仿宋_GB2312" w:eastAsia="仿宋_GB2312"/>
                <w:sz w:val="24"/>
              </w:rPr>
            </w:pPr>
            <w:r>
              <w:rPr>
                <w:rFonts w:hint="eastAsia" w:ascii="仿宋_GB2312" w:eastAsia="仿宋_GB2312"/>
                <w:sz w:val="24"/>
              </w:rPr>
              <w:t>进 编</w:t>
            </w:r>
          </w:p>
          <w:p w14:paraId="2CBBA9C9">
            <w:pPr>
              <w:jc w:val="center"/>
              <w:rPr>
                <w:rFonts w:ascii="仿宋_GB2312" w:eastAsia="仿宋_GB2312"/>
                <w:sz w:val="24"/>
              </w:rPr>
            </w:pPr>
            <w:r>
              <w:rPr>
                <w:rFonts w:hint="eastAsia" w:ascii="仿宋_GB2312" w:eastAsia="仿宋_GB2312"/>
                <w:sz w:val="24"/>
              </w:rPr>
              <w:t>工作组</w:t>
            </w:r>
          </w:p>
          <w:p w14:paraId="4FE402E8">
            <w:pPr>
              <w:jc w:val="center"/>
              <w:rPr>
                <w:rFonts w:ascii="仿宋_GB2312" w:eastAsia="仿宋_GB2312"/>
                <w:sz w:val="24"/>
              </w:rPr>
            </w:pPr>
            <w:r>
              <w:rPr>
                <w:rFonts w:hint="eastAsia" w:ascii="仿宋_GB2312" w:eastAsia="仿宋_GB2312"/>
                <w:sz w:val="24"/>
              </w:rPr>
              <w:t>评 价</w:t>
            </w:r>
          </w:p>
        </w:tc>
        <w:tc>
          <w:tcPr>
            <w:tcW w:w="8207" w:type="dxa"/>
            <w:gridSpan w:val="8"/>
          </w:tcPr>
          <w:p w14:paraId="23B8F6B7">
            <w:pPr>
              <w:rPr>
                <w:rFonts w:ascii="仿宋_GB2312" w:eastAsia="仿宋_GB2312"/>
                <w:sz w:val="24"/>
              </w:rPr>
            </w:pPr>
          </w:p>
          <w:p w14:paraId="5D0BAF43">
            <w:pPr>
              <w:rPr>
                <w:rFonts w:ascii="仿宋_GB2312" w:eastAsia="仿宋_GB2312"/>
                <w:sz w:val="24"/>
              </w:rPr>
            </w:pPr>
          </w:p>
          <w:p w14:paraId="6D01354C">
            <w:pPr>
              <w:rPr>
                <w:rFonts w:ascii="仿宋_GB2312" w:eastAsia="仿宋_GB2312"/>
                <w:sz w:val="24"/>
              </w:rPr>
            </w:pPr>
          </w:p>
          <w:p w14:paraId="12F4310B">
            <w:pPr>
              <w:rPr>
                <w:rFonts w:ascii="仿宋_GB2312" w:eastAsia="仿宋_GB2312"/>
                <w:sz w:val="24"/>
              </w:rPr>
            </w:pPr>
          </w:p>
          <w:p w14:paraId="6AD3A2FE">
            <w:pPr>
              <w:rPr>
                <w:rFonts w:ascii="仿宋_GB2312" w:eastAsia="仿宋_GB2312"/>
                <w:sz w:val="24"/>
              </w:rPr>
            </w:pPr>
            <w:r>
              <w:rPr>
                <w:rFonts w:hint="eastAsia" w:ascii="仿宋_GB2312" w:eastAsia="仿宋_GB2312"/>
                <w:sz w:val="28"/>
                <w:szCs w:val="28"/>
              </w:rPr>
              <w:t xml:space="preserve">                人事处已复核，复核总分为：</w:t>
            </w:r>
          </w:p>
          <w:p w14:paraId="1FB2660F">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14:paraId="207E3425">
            <w:pPr>
              <w:spacing w:line="360" w:lineRule="auto"/>
              <w:rPr>
                <w:rFonts w:ascii="仿宋_GB2312" w:eastAsia="仿宋_GB2312"/>
                <w:sz w:val="24"/>
              </w:rPr>
            </w:pPr>
            <w:r>
              <w:rPr>
                <w:rFonts w:hint="eastAsia" w:ascii="仿宋_GB2312" w:hAnsi="宋体" w:eastAsia="仿宋_GB2312"/>
              </w:rPr>
              <w:t xml:space="preserve">                                                   年      月     日</w:t>
            </w:r>
          </w:p>
        </w:tc>
      </w:tr>
      <w:tr w14:paraId="34924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0" w:hRule="atLeast"/>
          <w:jc w:val="center"/>
        </w:trPr>
        <w:tc>
          <w:tcPr>
            <w:tcW w:w="1034" w:type="dxa"/>
            <w:vAlign w:val="center"/>
          </w:tcPr>
          <w:p w14:paraId="4583D3E8">
            <w:pPr>
              <w:jc w:val="center"/>
              <w:rPr>
                <w:rFonts w:ascii="仿宋_GB2312" w:eastAsia="仿宋_GB2312"/>
                <w:sz w:val="24"/>
              </w:rPr>
            </w:pPr>
            <w:r>
              <w:rPr>
                <w:rFonts w:hint="eastAsia" w:ascii="仿宋_GB2312" w:eastAsia="仿宋_GB2312"/>
                <w:sz w:val="24"/>
              </w:rPr>
              <w:t>科 研 情 况</w:t>
            </w:r>
          </w:p>
        </w:tc>
        <w:tc>
          <w:tcPr>
            <w:tcW w:w="8207" w:type="dxa"/>
            <w:gridSpan w:val="8"/>
          </w:tcPr>
          <w:tbl>
            <w:tblPr>
              <w:tblStyle w:val="8"/>
              <w:tblpPr w:leftFromText="180" w:rightFromText="180" w:vertAnchor="page" w:horzAnchor="margin" w:tblpY="271"/>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14:paraId="3AFA4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4635E63E">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14:paraId="4F6DF6A3">
                  <w:pPr>
                    <w:jc w:val="center"/>
                    <w:rPr>
                      <w:rFonts w:ascii="仿宋_GB2312" w:hAnsi="Times New Roman" w:eastAsia="仿宋_GB2312" w:cs="Times New Roman"/>
                      <w:sz w:val="24"/>
                    </w:rPr>
                  </w:pPr>
                  <w:r>
                    <w:rPr>
                      <w:rFonts w:hint="eastAsia" w:ascii="仿宋_GB2312" w:hAnsi="Times New Roman" w:eastAsia="仿宋_GB2312" w:cs="Times New Roman"/>
                      <w:sz w:val="24"/>
                    </w:rPr>
                    <w:t>成果名称</w:t>
                  </w:r>
                </w:p>
              </w:tc>
              <w:tc>
                <w:tcPr>
                  <w:tcW w:w="1330" w:type="dxa"/>
                </w:tcPr>
                <w:p w14:paraId="62ED9A4E">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14:paraId="0A130818">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14:paraId="0F58C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2C507EB0">
                  <w:pPr>
                    <w:jc w:val="center"/>
                    <w:rPr>
                      <w:rFonts w:ascii="仿宋_GB2312" w:hAnsi="Times New Roman" w:eastAsia="仿宋_GB2312" w:cs="Times New Roman"/>
                      <w:sz w:val="24"/>
                    </w:rPr>
                  </w:pPr>
                </w:p>
              </w:tc>
              <w:tc>
                <w:tcPr>
                  <w:tcW w:w="4486" w:type="dxa"/>
                </w:tcPr>
                <w:p w14:paraId="15E689B3">
                  <w:pPr>
                    <w:jc w:val="center"/>
                    <w:rPr>
                      <w:rFonts w:ascii="仿宋_GB2312" w:hAnsi="Times New Roman" w:eastAsia="仿宋_GB2312" w:cs="Times New Roman"/>
                      <w:sz w:val="24"/>
                    </w:rPr>
                  </w:pPr>
                </w:p>
              </w:tc>
              <w:tc>
                <w:tcPr>
                  <w:tcW w:w="1330" w:type="dxa"/>
                </w:tcPr>
                <w:p w14:paraId="6309B99E">
                  <w:pPr>
                    <w:jc w:val="center"/>
                    <w:rPr>
                      <w:rFonts w:ascii="仿宋_GB2312" w:hAnsi="Times New Roman" w:eastAsia="仿宋_GB2312" w:cs="Times New Roman"/>
                      <w:sz w:val="24"/>
                    </w:rPr>
                  </w:pPr>
                </w:p>
              </w:tc>
              <w:tc>
                <w:tcPr>
                  <w:tcW w:w="1330" w:type="dxa"/>
                </w:tcPr>
                <w:p w14:paraId="6D686D40">
                  <w:pPr>
                    <w:jc w:val="center"/>
                    <w:rPr>
                      <w:rFonts w:ascii="仿宋_GB2312" w:hAnsi="Times New Roman" w:eastAsia="仿宋_GB2312" w:cs="Times New Roman"/>
                      <w:sz w:val="24"/>
                    </w:rPr>
                  </w:pPr>
                </w:p>
              </w:tc>
            </w:tr>
            <w:tr w14:paraId="0FD9F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6FF0DBCF">
                  <w:pPr>
                    <w:jc w:val="center"/>
                    <w:rPr>
                      <w:rFonts w:ascii="仿宋_GB2312" w:hAnsi="Times New Roman" w:eastAsia="仿宋_GB2312" w:cs="Times New Roman"/>
                      <w:sz w:val="24"/>
                    </w:rPr>
                  </w:pPr>
                </w:p>
              </w:tc>
              <w:tc>
                <w:tcPr>
                  <w:tcW w:w="4486" w:type="dxa"/>
                </w:tcPr>
                <w:p w14:paraId="04BF5D22">
                  <w:pPr>
                    <w:jc w:val="center"/>
                    <w:rPr>
                      <w:rFonts w:ascii="仿宋_GB2312" w:hAnsi="Times New Roman" w:eastAsia="仿宋_GB2312" w:cs="Times New Roman"/>
                      <w:sz w:val="24"/>
                    </w:rPr>
                  </w:pPr>
                </w:p>
              </w:tc>
              <w:tc>
                <w:tcPr>
                  <w:tcW w:w="1330" w:type="dxa"/>
                </w:tcPr>
                <w:p w14:paraId="04620819">
                  <w:pPr>
                    <w:jc w:val="center"/>
                    <w:rPr>
                      <w:rFonts w:ascii="仿宋_GB2312" w:hAnsi="Times New Roman" w:eastAsia="仿宋_GB2312" w:cs="Times New Roman"/>
                      <w:sz w:val="24"/>
                    </w:rPr>
                  </w:pPr>
                </w:p>
              </w:tc>
              <w:tc>
                <w:tcPr>
                  <w:tcW w:w="1330" w:type="dxa"/>
                </w:tcPr>
                <w:p w14:paraId="54ADC487">
                  <w:pPr>
                    <w:jc w:val="center"/>
                    <w:rPr>
                      <w:rFonts w:ascii="仿宋_GB2312" w:hAnsi="Times New Roman" w:eastAsia="仿宋_GB2312" w:cs="Times New Roman"/>
                      <w:sz w:val="24"/>
                    </w:rPr>
                  </w:pPr>
                </w:p>
              </w:tc>
            </w:tr>
            <w:tr w14:paraId="5DCD0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63D4B247">
                  <w:pPr>
                    <w:jc w:val="center"/>
                    <w:rPr>
                      <w:rFonts w:ascii="仿宋_GB2312" w:hAnsi="Times New Roman" w:eastAsia="仿宋_GB2312" w:cs="Times New Roman"/>
                      <w:sz w:val="24"/>
                    </w:rPr>
                  </w:pPr>
                </w:p>
              </w:tc>
              <w:tc>
                <w:tcPr>
                  <w:tcW w:w="4486" w:type="dxa"/>
                </w:tcPr>
                <w:p w14:paraId="4122605F">
                  <w:pPr>
                    <w:jc w:val="center"/>
                    <w:rPr>
                      <w:rFonts w:ascii="仿宋_GB2312" w:hAnsi="Times New Roman" w:eastAsia="仿宋_GB2312" w:cs="Times New Roman"/>
                      <w:sz w:val="24"/>
                    </w:rPr>
                  </w:pPr>
                </w:p>
              </w:tc>
              <w:tc>
                <w:tcPr>
                  <w:tcW w:w="1330" w:type="dxa"/>
                </w:tcPr>
                <w:p w14:paraId="343D332E">
                  <w:pPr>
                    <w:jc w:val="center"/>
                    <w:rPr>
                      <w:rFonts w:ascii="仿宋_GB2312" w:hAnsi="Times New Roman" w:eastAsia="仿宋_GB2312" w:cs="Times New Roman"/>
                      <w:sz w:val="24"/>
                    </w:rPr>
                  </w:pPr>
                </w:p>
              </w:tc>
              <w:tc>
                <w:tcPr>
                  <w:tcW w:w="1330" w:type="dxa"/>
                </w:tcPr>
                <w:p w14:paraId="55689FF5">
                  <w:pPr>
                    <w:jc w:val="center"/>
                    <w:rPr>
                      <w:rFonts w:ascii="仿宋_GB2312" w:hAnsi="Times New Roman" w:eastAsia="仿宋_GB2312" w:cs="Times New Roman"/>
                      <w:sz w:val="24"/>
                    </w:rPr>
                  </w:pPr>
                </w:p>
              </w:tc>
            </w:tr>
            <w:tr w14:paraId="4EA01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76C6E3F3">
                  <w:pPr>
                    <w:jc w:val="center"/>
                    <w:rPr>
                      <w:rFonts w:ascii="仿宋_GB2312" w:hAnsi="Times New Roman" w:eastAsia="仿宋_GB2312" w:cs="Times New Roman"/>
                      <w:sz w:val="24"/>
                    </w:rPr>
                  </w:pPr>
                </w:p>
              </w:tc>
              <w:tc>
                <w:tcPr>
                  <w:tcW w:w="4486" w:type="dxa"/>
                </w:tcPr>
                <w:p w14:paraId="52742845">
                  <w:pPr>
                    <w:jc w:val="center"/>
                    <w:rPr>
                      <w:rFonts w:ascii="仿宋_GB2312" w:hAnsi="Times New Roman" w:eastAsia="仿宋_GB2312" w:cs="Times New Roman"/>
                      <w:sz w:val="24"/>
                    </w:rPr>
                  </w:pPr>
                </w:p>
              </w:tc>
              <w:tc>
                <w:tcPr>
                  <w:tcW w:w="1330" w:type="dxa"/>
                </w:tcPr>
                <w:p w14:paraId="690C8E69">
                  <w:pPr>
                    <w:jc w:val="center"/>
                    <w:rPr>
                      <w:rFonts w:ascii="仿宋_GB2312" w:hAnsi="Times New Roman" w:eastAsia="仿宋_GB2312" w:cs="Times New Roman"/>
                      <w:sz w:val="24"/>
                    </w:rPr>
                  </w:pPr>
                </w:p>
              </w:tc>
              <w:tc>
                <w:tcPr>
                  <w:tcW w:w="1330" w:type="dxa"/>
                </w:tcPr>
                <w:p w14:paraId="468F0040">
                  <w:pPr>
                    <w:jc w:val="center"/>
                    <w:rPr>
                      <w:rFonts w:ascii="仿宋_GB2312" w:hAnsi="Times New Roman" w:eastAsia="仿宋_GB2312" w:cs="Times New Roman"/>
                      <w:sz w:val="24"/>
                    </w:rPr>
                  </w:pPr>
                </w:p>
              </w:tc>
            </w:tr>
            <w:tr w14:paraId="43944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3B40556B">
                  <w:pPr>
                    <w:jc w:val="center"/>
                    <w:rPr>
                      <w:rFonts w:ascii="仿宋_GB2312" w:hAnsi="Times New Roman" w:eastAsia="仿宋_GB2312" w:cs="Times New Roman"/>
                      <w:sz w:val="24"/>
                    </w:rPr>
                  </w:pPr>
                </w:p>
              </w:tc>
              <w:tc>
                <w:tcPr>
                  <w:tcW w:w="4486" w:type="dxa"/>
                </w:tcPr>
                <w:p w14:paraId="18D15DC6">
                  <w:pPr>
                    <w:jc w:val="center"/>
                    <w:rPr>
                      <w:rFonts w:ascii="仿宋_GB2312" w:hAnsi="Times New Roman" w:eastAsia="仿宋_GB2312" w:cs="Times New Roman"/>
                      <w:sz w:val="24"/>
                    </w:rPr>
                  </w:pPr>
                </w:p>
              </w:tc>
              <w:tc>
                <w:tcPr>
                  <w:tcW w:w="1330" w:type="dxa"/>
                </w:tcPr>
                <w:p w14:paraId="7307FAEB">
                  <w:pPr>
                    <w:jc w:val="center"/>
                    <w:rPr>
                      <w:rFonts w:ascii="仿宋_GB2312" w:hAnsi="Times New Roman" w:eastAsia="仿宋_GB2312" w:cs="Times New Roman"/>
                      <w:sz w:val="24"/>
                    </w:rPr>
                  </w:pPr>
                </w:p>
              </w:tc>
              <w:tc>
                <w:tcPr>
                  <w:tcW w:w="1330" w:type="dxa"/>
                </w:tcPr>
                <w:p w14:paraId="379B2E37">
                  <w:pPr>
                    <w:jc w:val="center"/>
                    <w:rPr>
                      <w:rFonts w:ascii="仿宋_GB2312" w:hAnsi="Times New Roman" w:eastAsia="仿宋_GB2312" w:cs="Times New Roman"/>
                      <w:sz w:val="24"/>
                    </w:rPr>
                  </w:pPr>
                </w:p>
              </w:tc>
            </w:tr>
            <w:tr w14:paraId="5A002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14:paraId="0EE2E4B2">
                  <w:pPr>
                    <w:jc w:val="center"/>
                    <w:rPr>
                      <w:rFonts w:ascii="仿宋_GB2312" w:hAnsi="Times New Roman" w:eastAsia="仿宋_GB2312" w:cs="Times New Roman"/>
                      <w:sz w:val="24"/>
                    </w:rPr>
                  </w:pPr>
                </w:p>
              </w:tc>
              <w:tc>
                <w:tcPr>
                  <w:tcW w:w="4486" w:type="dxa"/>
                </w:tcPr>
                <w:p w14:paraId="5DB10542">
                  <w:pPr>
                    <w:jc w:val="center"/>
                    <w:rPr>
                      <w:rFonts w:ascii="仿宋_GB2312" w:hAnsi="Times New Roman" w:eastAsia="仿宋_GB2312" w:cs="Times New Roman"/>
                      <w:sz w:val="24"/>
                    </w:rPr>
                  </w:pPr>
                </w:p>
              </w:tc>
              <w:tc>
                <w:tcPr>
                  <w:tcW w:w="1330" w:type="dxa"/>
                </w:tcPr>
                <w:p w14:paraId="2F1A5000">
                  <w:pPr>
                    <w:jc w:val="center"/>
                    <w:rPr>
                      <w:rFonts w:ascii="仿宋_GB2312" w:hAnsi="Times New Roman" w:eastAsia="仿宋_GB2312" w:cs="Times New Roman"/>
                      <w:sz w:val="24"/>
                    </w:rPr>
                  </w:pPr>
                </w:p>
              </w:tc>
              <w:tc>
                <w:tcPr>
                  <w:tcW w:w="1330" w:type="dxa"/>
                </w:tcPr>
                <w:p w14:paraId="3DB50D4B">
                  <w:pPr>
                    <w:jc w:val="center"/>
                    <w:rPr>
                      <w:rFonts w:ascii="仿宋_GB2312" w:hAnsi="Times New Roman" w:eastAsia="仿宋_GB2312" w:cs="Times New Roman"/>
                      <w:sz w:val="24"/>
                    </w:rPr>
                  </w:pPr>
                </w:p>
              </w:tc>
            </w:tr>
            <w:tr w14:paraId="6B503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6" w:type="dxa"/>
                  <w:gridSpan w:val="2"/>
                </w:tcPr>
                <w:p w14:paraId="7B3E63AE">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近五年科研成果平均工作量分</w:t>
                  </w:r>
                </w:p>
              </w:tc>
              <w:tc>
                <w:tcPr>
                  <w:tcW w:w="1330" w:type="dxa"/>
                </w:tcPr>
                <w:p w14:paraId="40862124">
                  <w:pPr>
                    <w:jc w:val="center"/>
                    <w:rPr>
                      <w:rFonts w:ascii="仿宋_GB2312" w:hAnsi="Times New Roman" w:eastAsia="仿宋_GB2312" w:cs="Times New Roman"/>
                      <w:sz w:val="24"/>
                    </w:rPr>
                  </w:pPr>
                </w:p>
              </w:tc>
              <w:tc>
                <w:tcPr>
                  <w:tcW w:w="1330" w:type="dxa"/>
                </w:tcPr>
                <w:p w14:paraId="55AF21DF">
                  <w:pPr>
                    <w:jc w:val="center"/>
                    <w:rPr>
                      <w:rFonts w:ascii="仿宋_GB2312" w:hAnsi="Times New Roman" w:eastAsia="仿宋_GB2312" w:cs="Times New Roman"/>
                      <w:sz w:val="24"/>
                    </w:rPr>
                  </w:pPr>
                </w:p>
              </w:tc>
            </w:tr>
          </w:tbl>
          <w:p w14:paraId="4644E320">
            <w:pPr>
              <w:jc w:val="center"/>
              <w:rPr>
                <w:rFonts w:ascii="仿宋_GB2312" w:eastAsia="仿宋_GB2312"/>
                <w:sz w:val="24"/>
                <w:szCs w:val="24"/>
              </w:rPr>
            </w:pPr>
            <w:r>
              <w:rPr>
                <w:rFonts w:hint="eastAsia" w:ascii="仿宋_GB2312" w:eastAsia="仿宋_GB2312"/>
                <w:sz w:val="24"/>
              </w:rPr>
              <w:t>本人承诺以上信息均属实</w:t>
            </w:r>
          </w:p>
        </w:tc>
      </w:tr>
      <w:tr w14:paraId="7BC7D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jc w:val="center"/>
        </w:trPr>
        <w:tc>
          <w:tcPr>
            <w:tcW w:w="1034" w:type="dxa"/>
            <w:vAlign w:val="center"/>
          </w:tcPr>
          <w:p w14:paraId="0EEE37B5">
            <w:pPr>
              <w:jc w:val="center"/>
              <w:rPr>
                <w:rFonts w:ascii="仿宋_GB2312" w:eastAsia="仿宋_GB2312"/>
                <w:sz w:val="24"/>
              </w:rPr>
            </w:pPr>
            <w:r>
              <w:rPr>
                <w:rFonts w:hint="eastAsia" w:ascii="仿宋_GB2312" w:eastAsia="仿宋_GB2312"/>
                <w:sz w:val="24"/>
              </w:rPr>
              <w:t>进 编</w:t>
            </w:r>
          </w:p>
          <w:p w14:paraId="7A3B5953">
            <w:pPr>
              <w:jc w:val="center"/>
              <w:rPr>
                <w:rFonts w:ascii="仿宋_GB2312" w:eastAsia="仿宋_GB2312"/>
                <w:sz w:val="24"/>
              </w:rPr>
            </w:pPr>
            <w:r>
              <w:rPr>
                <w:rFonts w:hint="eastAsia" w:ascii="仿宋_GB2312" w:eastAsia="仿宋_GB2312"/>
                <w:sz w:val="24"/>
              </w:rPr>
              <w:t>工作组</w:t>
            </w:r>
          </w:p>
          <w:p w14:paraId="753DCDBF">
            <w:pPr>
              <w:jc w:val="center"/>
              <w:rPr>
                <w:rFonts w:ascii="仿宋_GB2312" w:eastAsia="仿宋_GB2312"/>
                <w:sz w:val="24"/>
              </w:rPr>
            </w:pPr>
            <w:r>
              <w:rPr>
                <w:rFonts w:hint="eastAsia" w:ascii="仿宋_GB2312" w:eastAsia="仿宋_GB2312"/>
                <w:sz w:val="24"/>
              </w:rPr>
              <w:t>评 价</w:t>
            </w:r>
          </w:p>
        </w:tc>
        <w:tc>
          <w:tcPr>
            <w:tcW w:w="8207" w:type="dxa"/>
            <w:gridSpan w:val="8"/>
          </w:tcPr>
          <w:p w14:paraId="107F105C">
            <w:pPr>
              <w:ind w:firstLine="4440" w:firstLineChars="1850"/>
              <w:rPr>
                <w:rFonts w:ascii="仿宋_GB2312" w:eastAsia="仿宋_GB2312"/>
                <w:sz w:val="24"/>
              </w:rPr>
            </w:pPr>
          </w:p>
          <w:p w14:paraId="3959AB04">
            <w:pPr>
              <w:ind w:firstLine="4440" w:firstLineChars="1850"/>
              <w:rPr>
                <w:rFonts w:ascii="仿宋_GB2312" w:eastAsia="仿宋_GB2312"/>
                <w:sz w:val="24"/>
              </w:rPr>
            </w:pPr>
          </w:p>
          <w:p w14:paraId="10390837">
            <w:pPr>
              <w:ind w:firstLine="4440" w:firstLineChars="1850"/>
              <w:rPr>
                <w:rFonts w:ascii="仿宋_GB2312" w:eastAsia="仿宋_GB2312"/>
                <w:sz w:val="24"/>
              </w:rPr>
            </w:pPr>
          </w:p>
          <w:p w14:paraId="20D3438A">
            <w:pPr>
              <w:ind w:firstLine="4440" w:firstLineChars="1850"/>
              <w:rPr>
                <w:rFonts w:ascii="仿宋_GB2312" w:eastAsia="仿宋_GB2312"/>
                <w:sz w:val="24"/>
              </w:rPr>
            </w:pPr>
          </w:p>
          <w:p w14:paraId="5ABF3C37">
            <w:pPr>
              <w:jc w:val="left"/>
              <w:rPr>
                <w:rFonts w:ascii="仿宋_GB2312" w:eastAsia="仿宋_GB2312"/>
                <w:sz w:val="24"/>
              </w:rPr>
            </w:pPr>
            <w:r>
              <w:rPr>
                <w:rFonts w:hint="eastAsia" w:ascii="仿宋_GB2312" w:eastAsia="仿宋_GB2312"/>
                <w:sz w:val="28"/>
                <w:szCs w:val="28"/>
              </w:rPr>
              <w:t xml:space="preserve">                科研处已复核，复核总分为：</w:t>
            </w:r>
          </w:p>
          <w:p w14:paraId="35637233">
            <w:pPr>
              <w:spacing w:line="360" w:lineRule="auto"/>
              <w:ind w:firstLine="3480" w:firstLineChars="1450"/>
              <w:rPr>
                <w:rFonts w:ascii="仿宋_GB2312" w:hAnsi="宋体" w:eastAsia="仿宋_GB2312"/>
                <w:sz w:val="24"/>
                <w:szCs w:val="24"/>
              </w:rPr>
            </w:pPr>
            <w:r>
              <w:rPr>
                <w:rFonts w:hint="eastAsia" w:ascii="仿宋_GB2312" w:hAnsi="宋体" w:eastAsia="仿宋_GB2312"/>
                <w:sz w:val="24"/>
                <w:szCs w:val="24"/>
              </w:rPr>
              <w:t xml:space="preserve">                 签字及盖章</w:t>
            </w:r>
          </w:p>
          <w:p w14:paraId="24F3557B">
            <w:pPr>
              <w:spacing w:line="360" w:lineRule="auto"/>
              <w:ind w:firstLine="3885" w:firstLineChars="1850"/>
              <w:jc w:val="left"/>
              <w:rPr>
                <w:rFonts w:ascii="仿宋_GB2312" w:eastAsia="仿宋_GB2312"/>
                <w:sz w:val="24"/>
              </w:rPr>
            </w:pPr>
            <w:r>
              <w:rPr>
                <w:rFonts w:hint="eastAsia" w:ascii="仿宋_GB2312" w:hAnsi="宋体" w:eastAsia="仿宋_GB2312"/>
              </w:rPr>
              <w:t xml:space="preserve">             年      月     日</w:t>
            </w:r>
          </w:p>
        </w:tc>
      </w:tr>
      <w:tr w14:paraId="40817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9" w:hRule="atLeast"/>
          <w:jc w:val="center"/>
        </w:trPr>
        <w:tc>
          <w:tcPr>
            <w:tcW w:w="1034" w:type="dxa"/>
            <w:vAlign w:val="center"/>
          </w:tcPr>
          <w:p w14:paraId="6D1CB3D8">
            <w:pPr>
              <w:spacing w:line="360" w:lineRule="auto"/>
              <w:jc w:val="center"/>
              <w:rPr>
                <w:rFonts w:ascii="仿宋_GB2312" w:eastAsia="仿宋_GB2312"/>
                <w:sz w:val="24"/>
              </w:rPr>
            </w:pPr>
            <w:r>
              <w:rPr>
                <w:rFonts w:hint="eastAsia" w:ascii="仿宋_GB2312" w:eastAsia="仿宋_GB2312"/>
                <w:sz w:val="24"/>
              </w:rPr>
              <w:t>得 分 汇 总</w:t>
            </w:r>
          </w:p>
        </w:tc>
        <w:tc>
          <w:tcPr>
            <w:tcW w:w="8207" w:type="dxa"/>
            <w:gridSpan w:val="8"/>
          </w:tcPr>
          <w:p w14:paraId="01C8AE06">
            <w:pPr>
              <w:ind w:firstLine="4440" w:firstLineChars="1850"/>
              <w:jc w:val="left"/>
              <w:rPr>
                <w:rFonts w:ascii="仿宋_GB2312" w:eastAsia="仿宋_GB2312"/>
                <w:sz w:val="24"/>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8"/>
              <w:gridCol w:w="3988"/>
            </w:tblGrid>
            <w:tr w14:paraId="044F4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4E3E81CD">
                  <w:pPr>
                    <w:jc w:val="center"/>
                    <w:rPr>
                      <w:rFonts w:ascii="仿宋_GB2312" w:hAnsi="Times New Roman" w:eastAsia="仿宋_GB2312" w:cs="Times New Roman"/>
                      <w:sz w:val="24"/>
                    </w:rPr>
                  </w:pPr>
                  <w:r>
                    <w:rPr>
                      <w:rFonts w:hint="eastAsia" w:ascii="仿宋_GB2312" w:hAnsi="Times New Roman" w:eastAsia="仿宋_GB2312" w:cs="Times New Roman"/>
                      <w:sz w:val="24"/>
                    </w:rPr>
                    <w:t>属性</w:t>
                  </w:r>
                </w:p>
              </w:tc>
              <w:tc>
                <w:tcPr>
                  <w:tcW w:w="3988" w:type="dxa"/>
                </w:tcPr>
                <w:p w14:paraId="5AEB5796">
                  <w:pPr>
                    <w:jc w:val="center"/>
                    <w:rPr>
                      <w:rFonts w:ascii="仿宋_GB2312" w:hAnsi="Times New Roman" w:eastAsia="仿宋_GB2312" w:cs="Times New Roman"/>
                      <w:sz w:val="24"/>
                    </w:rPr>
                  </w:pPr>
                  <w:r>
                    <w:rPr>
                      <w:rFonts w:hint="eastAsia" w:ascii="仿宋_GB2312" w:hAnsi="Times New Roman" w:eastAsia="仿宋_GB2312" w:cs="Times New Roman"/>
                      <w:sz w:val="24"/>
                    </w:rPr>
                    <w:t>得分</w:t>
                  </w:r>
                </w:p>
              </w:tc>
            </w:tr>
            <w:tr w14:paraId="5EDC5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16598800">
                  <w:pPr>
                    <w:jc w:val="center"/>
                    <w:rPr>
                      <w:rFonts w:ascii="仿宋_GB2312" w:hAnsi="Times New Roman" w:eastAsia="仿宋_GB2312" w:cs="Times New Roman"/>
                      <w:sz w:val="24"/>
                    </w:rPr>
                  </w:pPr>
                  <w:r>
                    <w:rPr>
                      <w:rFonts w:hint="eastAsia" w:ascii="仿宋_GB2312" w:hAnsi="Times New Roman" w:eastAsia="仿宋_GB2312" w:cs="Times New Roman"/>
                      <w:sz w:val="24"/>
                    </w:rPr>
                    <w:t>人员基本情况</w:t>
                  </w:r>
                </w:p>
              </w:tc>
              <w:tc>
                <w:tcPr>
                  <w:tcW w:w="3988" w:type="dxa"/>
                </w:tcPr>
                <w:p w14:paraId="11587F9C">
                  <w:pPr>
                    <w:jc w:val="center"/>
                    <w:rPr>
                      <w:rFonts w:ascii="仿宋_GB2312" w:hAnsi="Times New Roman" w:eastAsia="仿宋_GB2312" w:cs="Times New Roman"/>
                      <w:sz w:val="24"/>
                    </w:rPr>
                  </w:pPr>
                </w:p>
              </w:tc>
            </w:tr>
            <w:tr w14:paraId="06106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04F10156">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w:t>
                  </w:r>
                </w:p>
              </w:tc>
              <w:tc>
                <w:tcPr>
                  <w:tcW w:w="3988" w:type="dxa"/>
                </w:tcPr>
                <w:p w14:paraId="6CFE1115">
                  <w:pPr>
                    <w:jc w:val="center"/>
                    <w:rPr>
                      <w:rFonts w:ascii="仿宋_GB2312" w:hAnsi="Times New Roman" w:eastAsia="仿宋_GB2312" w:cs="Times New Roman"/>
                      <w:sz w:val="24"/>
                    </w:rPr>
                  </w:pPr>
                </w:p>
              </w:tc>
            </w:tr>
            <w:tr w14:paraId="3878D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08E63CDC">
                  <w:pPr>
                    <w:jc w:val="center"/>
                    <w:rPr>
                      <w:rFonts w:ascii="仿宋_GB2312" w:hAnsi="Times New Roman" w:eastAsia="仿宋_GB2312" w:cs="Times New Roman"/>
                      <w:sz w:val="24"/>
                    </w:rPr>
                  </w:pPr>
                  <w:r>
                    <w:rPr>
                      <w:rFonts w:hint="eastAsia" w:ascii="仿宋_GB2312" w:hAnsi="Times New Roman" w:eastAsia="仿宋_GB2312" w:cs="Times New Roman"/>
                      <w:sz w:val="24"/>
                    </w:rPr>
                    <w:t>科研情况</w:t>
                  </w:r>
                </w:p>
              </w:tc>
              <w:tc>
                <w:tcPr>
                  <w:tcW w:w="3988" w:type="dxa"/>
                </w:tcPr>
                <w:p w14:paraId="35C8957D">
                  <w:pPr>
                    <w:jc w:val="left"/>
                    <w:rPr>
                      <w:rFonts w:ascii="仿宋_GB2312" w:hAnsi="Times New Roman" w:eastAsia="仿宋_GB2312" w:cs="Times New Roman"/>
                      <w:sz w:val="24"/>
                      <w:u w:val="single"/>
                    </w:rPr>
                  </w:pPr>
                  <w:r>
                    <w:rPr>
                      <w:rFonts w:hint="eastAsia" w:ascii="仿宋_GB2312" w:hAnsi="Times New Roman" w:eastAsia="仿宋_GB2312" w:cs="Times New Roman"/>
                      <w:sz w:val="24"/>
                    </w:rPr>
                    <w:t xml:space="preserve">（折合分）     ，排名     </w:t>
                  </w:r>
                  <w:r>
                    <w:rPr>
                      <w:rFonts w:hint="eastAsia" w:ascii="仿宋_GB2312" w:hAnsi="Times New Roman" w:eastAsia="仿宋_GB2312" w:cs="Times New Roman"/>
                      <w:sz w:val="24"/>
                      <w:szCs w:val="24"/>
                    </w:rPr>
                    <w:t>/</w:t>
                  </w:r>
                </w:p>
              </w:tc>
            </w:tr>
            <w:tr w14:paraId="022A7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8" w:type="dxa"/>
                </w:tcPr>
                <w:p w14:paraId="6C926613">
                  <w:pPr>
                    <w:jc w:val="center"/>
                    <w:rPr>
                      <w:rFonts w:ascii="仿宋_GB2312" w:hAnsi="Times New Roman" w:eastAsia="仿宋_GB2312" w:cs="Times New Roman"/>
                      <w:b/>
                      <w:sz w:val="24"/>
                    </w:rPr>
                  </w:pPr>
                  <w:r>
                    <w:rPr>
                      <w:rFonts w:hint="eastAsia" w:ascii="仿宋_GB2312" w:hAnsi="Times New Roman" w:eastAsia="仿宋_GB2312" w:cs="Times New Roman"/>
                      <w:b/>
                      <w:sz w:val="24"/>
                    </w:rPr>
                    <w:t>合 计</w:t>
                  </w:r>
                </w:p>
              </w:tc>
              <w:tc>
                <w:tcPr>
                  <w:tcW w:w="3988" w:type="dxa"/>
                </w:tcPr>
                <w:p w14:paraId="6F0DDCF4">
                  <w:pPr>
                    <w:jc w:val="center"/>
                    <w:rPr>
                      <w:rFonts w:ascii="仿宋_GB2312" w:hAnsi="Times New Roman" w:eastAsia="仿宋_GB2312" w:cs="Times New Roman"/>
                      <w:b/>
                      <w:sz w:val="24"/>
                    </w:rPr>
                  </w:pPr>
                </w:p>
              </w:tc>
            </w:tr>
          </w:tbl>
          <w:p w14:paraId="543B0D75">
            <w:pPr>
              <w:ind w:firstLine="4440" w:firstLineChars="1850"/>
              <w:jc w:val="left"/>
              <w:rPr>
                <w:rFonts w:ascii="仿宋_GB2312" w:eastAsia="仿宋_GB2312"/>
                <w:sz w:val="24"/>
              </w:rPr>
            </w:pPr>
          </w:p>
        </w:tc>
      </w:tr>
    </w:tbl>
    <w:p w14:paraId="77CF940A">
      <w:pPr>
        <w:jc w:val="right"/>
        <w:rPr>
          <w:rFonts w:ascii="仿宋_GB2312" w:eastAsia="仿宋_GB2312"/>
          <w:sz w:val="28"/>
          <w:szCs w:val="28"/>
        </w:rPr>
      </w:pPr>
      <w:r>
        <w:rPr>
          <w:rFonts w:hint="eastAsia" w:ascii="仿宋_GB2312" w:eastAsia="仿宋_GB2312"/>
        </w:rPr>
        <w:t>上海电子信息职业技术学院人事处制</w:t>
      </w:r>
    </w:p>
    <w:sectPr>
      <w:pgSz w:w="11906" w:h="16838"/>
      <w:pgMar w:top="1134" w:right="1133" w:bottom="851"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舒体">
    <w:altName w:val="宋体"/>
    <w:panose1 w:val="02010601030101010101"/>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hMjgyYjFhN2NiMmNiODU0YjUyMjNlMzJjZmUzYzkifQ=="/>
  </w:docVars>
  <w:rsids>
    <w:rsidRoot w:val="00B92800"/>
    <w:rsid w:val="0000677A"/>
    <w:rsid w:val="00013445"/>
    <w:rsid w:val="0003381A"/>
    <w:rsid w:val="000418E4"/>
    <w:rsid w:val="0005337E"/>
    <w:rsid w:val="00055142"/>
    <w:rsid w:val="00057507"/>
    <w:rsid w:val="000617E2"/>
    <w:rsid w:val="00066A9F"/>
    <w:rsid w:val="00067484"/>
    <w:rsid w:val="00070EF2"/>
    <w:rsid w:val="00072348"/>
    <w:rsid w:val="00084DA2"/>
    <w:rsid w:val="00087BB1"/>
    <w:rsid w:val="000953D5"/>
    <w:rsid w:val="00097D60"/>
    <w:rsid w:val="000C0009"/>
    <w:rsid w:val="000C05D2"/>
    <w:rsid w:val="000C4B7B"/>
    <w:rsid w:val="000D4CDA"/>
    <w:rsid w:val="000D6674"/>
    <w:rsid w:val="000E768D"/>
    <w:rsid w:val="0010147D"/>
    <w:rsid w:val="001161D5"/>
    <w:rsid w:val="00132190"/>
    <w:rsid w:val="0013332F"/>
    <w:rsid w:val="00135AC6"/>
    <w:rsid w:val="00137BEE"/>
    <w:rsid w:val="00146771"/>
    <w:rsid w:val="0015191F"/>
    <w:rsid w:val="00160538"/>
    <w:rsid w:val="0016155C"/>
    <w:rsid w:val="001638D1"/>
    <w:rsid w:val="00172AB5"/>
    <w:rsid w:val="00174167"/>
    <w:rsid w:val="00177015"/>
    <w:rsid w:val="00180BE0"/>
    <w:rsid w:val="00181FF3"/>
    <w:rsid w:val="00193A50"/>
    <w:rsid w:val="00194DD7"/>
    <w:rsid w:val="0019647E"/>
    <w:rsid w:val="001A76EE"/>
    <w:rsid w:val="001B1C89"/>
    <w:rsid w:val="001B7A30"/>
    <w:rsid w:val="001C2CC0"/>
    <w:rsid w:val="001C30C4"/>
    <w:rsid w:val="001D38D0"/>
    <w:rsid w:val="001D49EE"/>
    <w:rsid w:val="001E0D83"/>
    <w:rsid w:val="001F2405"/>
    <w:rsid w:val="00211217"/>
    <w:rsid w:val="00212674"/>
    <w:rsid w:val="00217930"/>
    <w:rsid w:val="00220B59"/>
    <w:rsid w:val="00221E04"/>
    <w:rsid w:val="002266D3"/>
    <w:rsid w:val="002279CC"/>
    <w:rsid w:val="00231D2E"/>
    <w:rsid w:val="002358B1"/>
    <w:rsid w:val="00236BEA"/>
    <w:rsid w:val="00246A19"/>
    <w:rsid w:val="00263101"/>
    <w:rsid w:val="00264FE7"/>
    <w:rsid w:val="002650BF"/>
    <w:rsid w:val="0027239F"/>
    <w:rsid w:val="002835FB"/>
    <w:rsid w:val="002875B8"/>
    <w:rsid w:val="002A25D7"/>
    <w:rsid w:val="002A410B"/>
    <w:rsid w:val="002A49B9"/>
    <w:rsid w:val="002B4954"/>
    <w:rsid w:val="002C1D6F"/>
    <w:rsid w:val="002D07A4"/>
    <w:rsid w:val="002E3DD1"/>
    <w:rsid w:val="002E59A0"/>
    <w:rsid w:val="003168A4"/>
    <w:rsid w:val="003315D8"/>
    <w:rsid w:val="0033556B"/>
    <w:rsid w:val="003430C6"/>
    <w:rsid w:val="003466D9"/>
    <w:rsid w:val="00353A07"/>
    <w:rsid w:val="00355220"/>
    <w:rsid w:val="00357198"/>
    <w:rsid w:val="003611CA"/>
    <w:rsid w:val="003624B0"/>
    <w:rsid w:val="0038098B"/>
    <w:rsid w:val="00382A31"/>
    <w:rsid w:val="00392DDC"/>
    <w:rsid w:val="003A3AD7"/>
    <w:rsid w:val="003A7F28"/>
    <w:rsid w:val="003B1850"/>
    <w:rsid w:val="003B2958"/>
    <w:rsid w:val="003B3679"/>
    <w:rsid w:val="003B41B4"/>
    <w:rsid w:val="003B6A26"/>
    <w:rsid w:val="003B6FA4"/>
    <w:rsid w:val="003C028D"/>
    <w:rsid w:val="003C110B"/>
    <w:rsid w:val="003C74DA"/>
    <w:rsid w:val="003D2B11"/>
    <w:rsid w:val="003E4021"/>
    <w:rsid w:val="003E5B65"/>
    <w:rsid w:val="003E694E"/>
    <w:rsid w:val="003E6FBA"/>
    <w:rsid w:val="003E79A3"/>
    <w:rsid w:val="003F30F7"/>
    <w:rsid w:val="003F3971"/>
    <w:rsid w:val="003F594D"/>
    <w:rsid w:val="003F7226"/>
    <w:rsid w:val="00402ADB"/>
    <w:rsid w:val="00402BCE"/>
    <w:rsid w:val="00402BE9"/>
    <w:rsid w:val="00417AD2"/>
    <w:rsid w:val="00420F90"/>
    <w:rsid w:val="00427157"/>
    <w:rsid w:val="004335B0"/>
    <w:rsid w:val="0043658A"/>
    <w:rsid w:val="004442D3"/>
    <w:rsid w:val="004451A5"/>
    <w:rsid w:val="00447DB7"/>
    <w:rsid w:val="0046286F"/>
    <w:rsid w:val="00466747"/>
    <w:rsid w:val="004709D7"/>
    <w:rsid w:val="0047649E"/>
    <w:rsid w:val="004800F8"/>
    <w:rsid w:val="00481155"/>
    <w:rsid w:val="0049033C"/>
    <w:rsid w:val="00492F2F"/>
    <w:rsid w:val="00494249"/>
    <w:rsid w:val="00494305"/>
    <w:rsid w:val="004A1717"/>
    <w:rsid w:val="004B4BDE"/>
    <w:rsid w:val="004D21C3"/>
    <w:rsid w:val="004F04B8"/>
    <w:rsid w:val="004F04C3"/>
    <w:rsid w:val="004F501A"/>
    <w:rsid w:val="004F5E11"/>
    <w:rsid w:val="00500812"/>
    <w:rsid w:val="00507777"/>
    <w:rsid w:val="00507B1D"/>
    <w:rsid w:val="005147B9"/>
    <w:rsid w:val="00515247"/>
    <w:rsid w:val="00536895"/>
    <w:rsid w:val="0054416A"/>
    <w:rsid w:val="005540C7"/>
    <w:rsid w:val="00560285"/>
    <w:rsid w:val="00561EE8"/>
    <w:rsid w:val="0056608C"/>
    <w:rsid w:val="00570165"/>
    <w:rsid w:val="00574DB6"/>
    <w:rsid w:val="00583EDC"/>
    <w:rsid w:val="00590026"/>
    <w:rsid w:val="00591919"/>
    <w:rsid w:val="005973B4"/>
    <w:rsid w:val="005B18B2"/>
    <w:rsid w:val="005B67CF"/>
    <w:rsid w:val="005C11C9"/>
    <w:rsid w:val="005C14C8"/>
    <w:rsid w:val="005C2EE5"/>
    <w:rsid w:val="005C36FD"/>
    <w:rsid w:val="005C6643"/>
    <w:rsid w:val="005C6FBA"/>
    <w:rsid w:val="005D0143"/>
    <w:rsid w:val="005D13A0"/>
    <w:rsid w:val="005D3427"/>
    <w:rsid w:val="005E0714"/>
    <w:rsid w:val="005F0333"/>
    <w:rsid w:val="005F0E6C"/>
    <w:rsid w:val="005F7F07"/>
    <w:rsid w:val="0060194E"/>
    <w:rsid w:val="00610A48"/>
    <w:rsid w:val="00616AD5"/>
    <w:rsid w:val="00623B31"/>
    <w:rsid w:val="006249D9"/>
    <w:rsid w:val="00631131"/>
    <w:rsid w:val="00633E24"/>
    <w:rsid w:val="006366A8"/>
    <w:rsid w:val="006562DE"/>
    <w:rsid w:val="00664F5C"/>
    <w:rsid w:val="006710B1"/>
    <w:rsid w:val="00672B02"/>
    <w:rsid w:val="00673CAA"/>
    <w:rsid w:val="006741EB"/>
    <w:rsid w:val="00690D23"/>
    <w:rsid w:val="006947D1"/>
    <w:rsid w:val="00695D3A"/>
    <w:rsid w:val="0069676E"/>
    <w:rsid w:val="006B5A37"/>
    <w:rsid w:val="006C5033"/>
    <w:rsid w:val="006D6E47"/>
    <w:rsid w:val="006D736F"/>
    <w:rsid w:val="006E1CAA"/>
    <w:rsid w:val="006F499E"/>
    <w:rsid w:val="007016AF"/>
    <w:rsid w:val="0070403C"/>
    <w:rsid w:val="00707FE1"/>
    <w:rsid w:val="00711C9B"/>
    <w:rsid w:val="007175B0"/>
    <w:rsid w:val="00721268"/>
    <w:rsid w:val="0072663D"/>
    <w:rsid w:val="00733E94"/>
    <w:rsid w:val="00741A34"/>
    <w:rsid w:val="00747C5C"/>
    <w:rsid w:val="00750DBE"/>
    <w:rsid w:val="00753929"/>
    <w:rsid w:val="0075478D"/>
    <w:rsid w:val="007665D5"/>
    <w:rsid w:val="00766A12"/>
    <w:rsid w:val="00772183"/>
    <w:rsid w:val="00773EBB"/>
    <w:rsid w:val="00783451"/>
    <w:rsid w:val="00784C80"/>
    <w:rsid w:val="00785923"/>
    <w:rsid w:val="00797CD9"/>
    <w:rsid w:val="007A1883"/>
    <w:rsid w:val="007A3304"/>
    <w:rsid w:val="007C0FD5"/>
    <w:rsid w:val="007C4AC2"/>
    <w:rsid w:val="007D0B92"/>
    <w:rsid w:val="007D161E"/>
    <w:rsid w:val="007D2644"/>
    <w:rsid w:val="007D6C93"/>
    <w:rsid w:val="007E5EF3"/>
    <w:rsid w:val="007E64E1"/>
    <w:rsid w:val="007E6D37"/>
    <w:rsid w:val="007F1491"/>
    <w:rsid w:val="008023D8"/>
    <w:rsid w:val="00810145"/>
    <w:rsid w:val="0081140A"/>
    <w:rsid w:val="008174B9"/>
    <w:rsid w:val="00820965"/>
    <w:rsid w:val="00825102"/>
    <w:rsid w:val="00831F7D"/>
    <w:rsid w:val="0083793B"/>
    <w:rsid w:val="00841FE9"/>
    <w:rsid w:val="008555F4"/>
    <w:rsid w:val="00855D92"/>
    <w:rsid w:val="00857137"/>
    <w:rsid w:val="008817BC"/>
    <w:rsid w:val="00891C6D"/>
    <w:rsid w:val="00894FC9"/>
    <w:rsid w:val="008A10A3"/>
    <w:rsid w:val="008C09C3"/>
    <w:rsid w:val="008D3DE1"/>
    <w:rsid w:val="008D4589"/>
    <w:rsid w:val="008D578C"/>
    <w:rsid w:val="008E1948"/>
    <w:rsid w:val="008E6D15"/>
    <w:rsid w:val="008F629F"/>
    <w:rsid w:val="008F7F8A"/>
    <w:rsid w:val="00905992"/>
    <w:rsid w:val="00905DC2"/>
    <w:rsid w:val="00912870"/>
    <w:rsid w:val="00915471"/>
    <w:rsid w:val="00931A27"/>
    <w:rsid w:val="00934BE8"/>
    <w:rsid w:val="0094303C"/>
    <w:rsid w:val="009436A7"/>
    <w:rsid w:val="00957A7C"/>
    <w:rsid w:val="00957D51"/>
    <w:rsid w:val="00960B74"/>
    <w:rsid w:val="00962E1D"/>
    <w:rsid w:val="00970A1E"/>
    <w:rsid w:val="00970C8E"/>
    <w:rsid w:val="0097398C"/>
    <w:rsid w:val="00981DC9"/>
    <w:rsid w:val="00982CC9"/>
    <w:rsid w:val="00987825"/>
    <w:rsid w:val="009908AD"/>
    <w:rsid w:val="00990AB8"/>
    <w:rsid w:val="00994A9E"/>
    <w:rsid w:val="009968EE"/>
    <w:rsid w:val="00997B68"/>
    <w:rsid w:val="009B6A84"/>
    <w:rsid w:val="009C0D82"/>
    <w:rsid w:val="009C1A1F"/>
    <w:rsid w:val="009D3CD2"/>
    <w:rsid w:val="009E50B9"/>
    <w:rsid w:val="009E7DFB"/>
    <w:rsid w:val="009F5A71"/>
    <w:rsid w:val="00A14B60"/>
    <w:rsid w:val="00A14DD6"/>
    <w:rsid w:val="00A14E3F"/>
    <w:rsid w:val="00A169D1"/>
    <w:rsid w:val="00A27C8B"/>
    <w:rsid w:val="00A40A5A"/>
    <w:rsid w:val="00A4349C"/>
    <w:rsid w:val="00A506A8"/>
    <w:rsid w:val="00A527FF"/>
    <w:rsid w:val="00A52D89"/>
    <w:rsid w:val="00A60FAD"/>
    <w:rsid w:val="00A63DBA"/>
    <w:rsid w:val="00A65D94"/>
    <w:rsid w:val="00A71103"/>
    <w:rsid w:val="00A7213F"/>
    <w:rsid w:val="00A76005"/>
    <w:rsid w:val="00A77F8F"/>
    <w:rsid w:val="00A77FFB"/>
    <w:rsid w:val="00A8076A"/>
    <w:rsid w:val="00A81828"/>
    <w:rsid w:val="00A81CBF"/>
    <w:rsid w:val="00A862F9"/>
    <w:rsid w:val="00A87E75"/>
    <w:rsid w:val="00A91B97"/>
    <w:rsid w:val="00A95D41"/>
    <w:rsid w:val="00AA598F"/>
    <w:rsid w:val="00AA60D8"/>
    <w:rsid w:val="00AA6294"/>
    <w:rsid w:val="00AB441E"/>
    <w:rsid w:val="00AB63D4"/>
    <w:rsid w:val="00AB6C9A"/>
    <w:rsid w:val="00AC06E8"/>
    <w:rsid w:val="00AC1117"/>
    <w:rsid w:val="00AC36A4"/>
    <w:rsid w:val="00AC569C"/>
    <w:rsid w:val="00AC6BD8"/>
    <w:rsid w:val="00AD116F"/>
    <w:rsid w:val="00AD5462"/>
    <w:rsid w:val="00AE7B1E"/>
    <w:rsid w:val="00AF1362"/>
    <w:rsid w:val="00AF1754"/>
    <w:rsid w:val="00AF185F"/>
    <w:rsid w:val="00B03755"/>
    <w:rsid w:val="00B0466E"/>
    <w:rsid w:val="00B17202"/>
    <w:rsid w:val="00B2395E"/>
    <w:rsid w:val="00B27CFA"/>
    <w:rsid w:val="00B30CD3"/>
    <w:rsid w:val="00B4209D"/>
    <w:rsid w:val="00B75D79"/>
    <w:rsid w:val="00B7716B"/>
    <w:rsid w:val="00B815EA"/>
    <w:rsid w:val="00B92800"/>
    <w:rsid w:val="00B94B8C"/>
    <w:rsid w:val="00BA095C"/>
    <w:rsid w:val="00BB0359"/>
    <w:rsid w:val="00BB4530"/>
    <w:rsid w:val="00BB461F"/>
    <w:rsid w:val="00BC3F5F"/>
    <w:rsid w:val="00BC56F4"/>
    <w:rsid w:val="00BD7032"/>
    <w:rsid w:val="00BD7F45"/>
    <w:rsid w:val="00BE7DD4"/>
    <w:rsid w:val="00BF101C"/>
    <w:rsid w:val="00C0360B"/>
    <w:rsid w:val="00C2183E"/>
    <w:rsid w:val="00C44B23"/>
    <w:rsid w:val="00C5268C"/>
    <w:rsid w:val="00C5724B"/>
    <w:rsid w:val="00C657DE"/>
    <w:rsid w:val="00C67E19"/>
    <w:rsid w:val="00C7057B"/>
    <w:rsid w:val="00C73BAD"/>
    <w:rsid w:val="00C83182"/>
    <w:rsid w:val="00C91736"/>
    <w:rsid w:val="00CA679F"/>
    <w:rsid w:val="00CB5E45"/>
    <w:rsid w:val="00CB680E"/>
    <w:rsid w:val="00CC0FBA"/>
    <w:rsid w:val="00CD0310"/>
    <w:rsid w:val="00CD03D8"/>
    <w:rsid w:val="00CD4332"/>
    <w:rsid w:val="00CD7CDE"/>
    <w:rsid w:val="00CE012E"/>
    <w:rsid w:val="00CF55E0"/>
    <w:rsid w:val="00D04354"/>
    <w:rsid w:val="00D07A3F"/>
    <w:rsid w:val="00D1208A"/>
    <w:rsid w:val="00D24031"/>
    <w:rsid w:val="00D26C22"/>
    <w:rsid w:val="00D271DA"/>
    <w:rsid w:val="00D33324"/>
    <w:rsid w:val="00D4127C"/>
    <w:rsid w:val="00D57530"/>
    <w:rsid w:val="00D647B1"/>
    <w:rsid w:val="00D70363"/>
    <w:rsid w:val="00D748AF"/>
    <w:rsid w:val="00D75372"/>
    <w:rsid w:val="00D9036F"/>
    <w:rsid w:val="00D950A4"/>
    <w:rsid w:val="00DA4A95"/>
    <w:rsid w:val="00DB39C9"/>
    <w:rsid w:val="00DB4DFB"/>
    <w:rsid w:val="00DD7A7D"/>
    <w:rsid w:val="00DF0B32"/>
    <w:rsid w:val="00DF3A6D"/>
    <w:rsid w:val="00DF5569"/>
    <w:rsid w:val="00DF7EB2"/>
    <w:rsid w:val="00E0116F"/>
    <w:rsid w:val="00E06EF4"/>
    <w:rsid w:val="00E16FA0"/>
    <w:rsid w:val="00E2085C"/>
    <w:rsid w:val="00E35D7D"/>
    <w:rsid w:val="00E41A03"/>
    <w:rsid w:val="00E44079"/>
    <w:rsid w:val="00E47106"/>
    <w:rsid w:val="00E54D84"/>
    <w:rsid w:val="00E63784"/>
    <w:rsid w:val="00E64C26"/>
    <w:rsid w:val="00E677B9"/>
    <w:rsid w:val="00E70F5D"/>
    <w:rsid w:val="00E77EA7"/>
    <w:rsid w:val="00EA3DF2"/>
    <w:rsid w:val="00EE173F"/>
    <w:rsid w:val="00EE1D04"/>
    <w:rsid w:val="00EE20E1"/>
    <w:rsid w:val="00EE6E6B"/>
    <w:rsid w:val="00EF3C9B"/>
    <w:rsid w:val="00F04C98"/>
    <w:rsid w:val="00F0514E"/>
    <w:rsid w:val="00F07B42"/>
    <w:rsid w:val="00F161A1"/>
    <w:rsid w:val="00F24124"/>
    <w:rsid w:val="00F24A91"/>
    <w:rsid w:val="00F3055D"/>
    <w:rsid w:val="00F44E3E"/>
    <w:rsid w:val="00F46906"/>
    <w:rsid w:val="00F50564"/>
    <w:rsid w:val="00F541A6"/>
    <w:rsid w:val="00F720B1"/>
    <w:rsid w:val="00F72DA9"/>
    <w:rsid w:val="00F77025"/>
    <w:rsid w:val="00F810C2"/>
    <w:rsid w:val="00F84825"/>
    <w:rsid w:val="00F90C2C"/>
    <w:rsid w:val="00F92A2F"/>
    <w:rsid w:val="00FA14CE"/>
    <w:rsid w:val="00FB2D73"/>
    <w:rsid w:val="00FC3A62"/>
    <w:rsid w:val="00FC67C0"/>
    <w:rsid w:val="00FD15B5"/>
    <w:rsid w:val="00FD5532"/>
    <w:rsid w:val="00FF5567"/>
    <w:rsid w:val="00FF76B6"/>
    <w:rsid w:val="00FF7936"/>
    <w:rsid w:val="03855763"/>
    <w:rsid w:val="046A3DA7"/>
    <w:rsid w:val="074B1259"/>
    <w:rsid w:val="0AE3068D"/>
    <w:rsid w:val="0E8D54B3"/>
    <w:rsid w:val="10280789"/>
    <w:rsid w:val="11EA22B0"/>
    <w:rsid w:val="165A2E51"/>
    <w:rsid w:val="198719B9"/>
    <w:rsid w:val="1A7507F5"/>
    <w:rsid w:val="1B590390"/>
    <w:rsid w:val="1C0025BA"/>
    <w:rsid w:val="22444146"/>
    <w:rsid w:val="24AA069E"/>
    <w:rsid w:val="26605662"/>
    <w:rsid w:val="2AB4694F"/>
    <w:rsid w:val="2B713E6D"/>
    <w:rsid w:val="2BCD387A"/>
    <w:rsid w:val="2D917516"/>
    <w:rsid w:val="2ECA1BA1"/>
    <w:rsid w:val="30A055F1"/>
    <w:rsid w:val="32054FE8"/>
    <w:rsid w:val="33FE6EE5"/>
    <w:rsid w:val="370A0339"/>
    <w:rsid w:val="372926A1"/>
    <w:rsid w:val="376417FE"/>
    <w:rsid w:val="38A34A15"/>
    <w:rsid w:val="3EFC21A3"/>
    <w:rsid w:val="40593075"/>
    <w:rsid w:val="41850CE8"/>
    <w:rsid w:val="438257A7"/>
    <w:rsid w:val="45E87E98"/>
    <w:rsid w:val="460D107A"/>
    <w:rsid w:val="49285A36"/>
    <w:rsid w:val="522D1654"/>
    <w:rsid w:val="52B72CCB"/>
    <w:rsid w:val="540D6665"/>
    <w:rsid w:val="54D90F48"/>
    <w:rsid w:val="587842CD"/>
    <w:rsid w:val="5B2B4F9D"/>
    <w:rsid w:val="5BA30291"/>
    <w:rsid w:val="5EDA24E2"/>
    <w:rsid w:val="5F3062DF"/>
    <w:rsid w:val="67245F08"/>
    <w:rsid w:val="69F72FE2"/>
    <w:rsid w:val="768F7938"/>
    <w:rsid w:val="76B738AE"/>
    <w:rsid w:val="775A46BB"/>
    <w:rsid w:val="78CC6C21"/>
    <w:rsid w:val="79AE27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endnote text"/>
    <w:basedOn w:val="1"/>
    <w:link w:val="19"/>
    <w:semiHidden/>
    <w:unhideWhenUsed/>
    <w:uiPriority w:val="99"/>
    <w:pPr>
      <w:snapToGrid w:val="0"/>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3"/>
    <w:semiHidden/>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endnote reference"/>
    <w:basedOn w:val="9"/>
    <w:semiHidden/>
    <w:unhideWhenUsed/>
    <w:uiPriority w:val="99"/>
    <w:rPr>
      <w:vertAlign w:val="superscript"/>
    </w:rPr>
  </w:style>
  <w:style w:type="character" w:styleId="11">
    <w:name w:val="Emphasis"/>
    <w:basedOn w:val="9"/>
    <w:qFormat/>
    <w:uiPriority w:val="20"/>
    <w:rPr>
      <w:i/>
      <w:iCs/>
    </w:rPr>
  </w:style>
  <w:style w:type="character" w:customStyle="1" w:styleId="12">
    <w:name w:val="页眉 Char"/>
    <w:basedOn w:val="9"/>
    <w:link w:val="5"/>
    <w:semiHidden/>
    <w:qFormat/>
    <w:uiPriority w:val="99"/>
    <w:rPr>
      <w:sz w:val="18"/>
      <w:szCs w:val="18"/>
    </w:rPr>
  </w:style>
  <w:style w:type="character" w:customStyle="1" w:styleId="13">
    <w:name w:val="页脚 Char"/>
    <w:basedOn w:val="9"/>
    <w:link w:val="4"/>
    <w:semiHidden/>
    <w:qFormat/>
    <w:uiPriority w:val="99"/>
    <w:rPr>
      <w:sz w:val="18"/>
      <w:szCs w:val="18"/>
    </w:rPr>
  </w:style>
  <w:style w:type="character" w:customStyle="1" w:styleId="14">
    <w:name w:val="c-color-gray2"/>
    <w:basedOn w:val="9"/>
    <w:qFormat/>
    <w:uiPriority w:val="0"/>
  </w:style>
  <w:style w:type="character" w:customStyle="1" w:styleId="15">
    <w:name w:val="content-right_8zs40"/>
    <w:basedOn w:val="9"/>
    <w:qFormat/>
    <w:uiPriority w:val="0"/>
  </w:style>
  <w:style w:type="character" w:customStyle="1" w:styleId="16">
    <w:name w:val="批注框文本 Char"/>
    <w:basedOn w:val="9"/>
    <w:link w:val="3"/>
    <w:semiHidden/>
    <w:qFormat/>
    <w:uiPriority w:val="99"/>
    <w:rPr>
      <w:kern w:val="2"/>
      <w:sz w:val="18"/>
      <w:szCs w:val="18"/>
    </w:rPr>
  </w:style>
  <w:style w:type="table" w:customStyle="1" w:styleId="17">
    <w:name w:val="Table Normal"/>
    <w:semiHidden/>
    <w:unhideWhenUsed/>
    <w:qFormat/>
    <w:uiPriority w:val="0"/>
    <w:tblPr>
      <w:tblCellMar>
        <w:top w:w="0" w:type="dxa"/>
        <w:left w:w="0" w:type="dxa"/>
        <w:bottom w:w="0" w:type="dxa"/>
        <w:right w:w="0" w:type="dxa"/>
      </w:tblCellMar>
    </w:tblPr>
  </w:style>
  <w:style w:type="character" w:styleId="18">
    <w:name w:val="Placeholder Text"/>
    <w:basedOn w:val="9"/>
    <w:unhideWhenUsed/>
    <w:qFormat/>
    <w:uiPriority w:val="99"/>
    <w:rPr>
      <w:color w:val="808080"/>
    </w:rPr>
  </w:style>
  <w:style w:type="character" w:customStyle="1" w:styleId="19">
    <w:name w:val="尾注文本 Char"/>
    <w:basedOn w:val="9"/>
    <w:link w:val="2"/>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103A0C-1884-4053-8523-8E66E1FFEA9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6415</Words>
  <Characters>6670</Characters>
  <Lines>67</Lines>
  <Paragraphs>19</Paragraphs>
  <TotalTime>121</TotalTime>
  <ScaleCrop>false</ScaleCrop>
  <LinksUpToDate>false</LinksUpToDate>
  <CharactersWithSpaces>8394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2024-10-31T03:19:00Z</dcterms:created>
  <dc:creator>HP</dc:creator>
  <cp:lastModifiedBy>胡燕</cp:lastModifiedBy>
  <cp:lastPrinted>2024-12-02T06:51:00Z</cp:lastPrinted>
  <dcterms:modified xsi:type="dcterms:W3CDTF">2024-12-17T06:53:03Z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79464C1CDAFC449DB10204DE3F78A02A_13</vt:lpwstr>
  </property>
</Properties>
</file>