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560" w:lineRule="exact"/>
        <w:ind w:left="523" w:leftChars="84" w:hanging="347" w:hangingChars="96"/>
        <w:rPr>
          <w:rFonts w:ascii="黑体" w:hAnsi="宋体" w:eastAsia="黑体" w:cs="宋体"/>
          <w:b/>
          <w:sz w:val="36"/>
          <w:szCs w:val="36"/>
        </w:rPr>
      </w:pPr>
      <w:r>
        <w:rPr>
          <w:rFonts w:hint="eastAsia" w:ascii="黑体" w:hAnsi="宋体" w:eastAsia="黑体" w:cs="宋体"/>
          <w:b/>
          <w:sz w:val="36"/>
          <w:szCs w:val="36"/>
        </w:rPr>
        <w:t>关于开展2020年上海</w:t>
      </w:r>
      <w:r>
        <w:rPr>
          <w:rFonts w:ascii="黑体" w:hAnsi="宋体" w:eastAsia="黑体" w:cs="宋体"/>
          <w:b/>
          <w:sz w:val="36"/>
          <w:szCs w:val="36"/>
        </w:rPr>
        <w:t>高校学生思想政治教育教师</w:t>
      </w:r>
    </w:p>
    <w:p>
      <w:pPr>
        <w:spacing w:beforeLines="50" w:line="560" w:lineRule="exact"/>
        <w:ind w:left="523" w:leftChars="84" w:hanging="347" w:hangingChars="96"/>
        <w:rPr>
          <w:rFonts w:ascii="黑体" w:hAnsi="宋体" w:eastAsia="黑体" w:cs="宋体"/>
          <w:b/>
          <w:sz w:val="36"/>
          <w:szCs w:val="36"/>
        </w:rPr>
      </w:pPr>
      <w:r>
        <w:rPr>
          <w:rFonts w:hint="eastAsia" w:ascii="黑体" w:hAnsi="宋体" w:eastAsia="黑体" w:cs="宋体"/>
          <w:b/>
          <w:sz w:val="36"/>
          <w:szCs w:val="36"/>
        </w:rPr>
        <w:t xml:space="preserve">      </w:t>
      </w:r>
      <w:r>
        <w:rPr>
          <w:rFonts w:ascii="黑体" w:hAnsi="宋体" w:eastAsia="黑体" w:cs="宋体"/>
          <w:b/>
          <w:sz w:val="36"/>
          <w:szCs w:val="36"/>
        </w:rPr>
        <w:t>高级职务聘任评议工作的通知</w:t>
      </w:r>
      <w:bookmarkStart w:id="0" w:name="_GoBack"/>
      <w:bookmarkEnd w:id="0"/>
    </w:p>
    <w:p>
      <w:pPr>
        <w:spacing w:beforeLines="50" w:line="560" w:lineRule="exact"/>
        <w:rPr>
          <w:rFonts w:ascii="仿宋_GB2312" w:hAnsi="宋体" w:eastAsia="仿宋_GB2312" w:cs="Times New Roman"/>
          <w:sz w:val="32"/>
          <w:szCs w:val="32"/>
        </w:rPr>
      </w:pPr>
      <w:r>
        <w:rPr>
          <w:rFonts w:hint="eastAsia" w:ascii="仿宋_GB2312" w:hAnsi="宋体" w:eastAsia="仿宋_GB2312" w:cs="Times New Roman"/>
          <w:sz w:val="32"/>
          <w:szCs w:val="32"/>
        </w:rPr>
        <w:t>各教学单位、职能部门：</w:t>
      </w:r>
    </w:p>
    <w:p>
      <w:pPr>
        <w:spacing w:beforeLines="50" w:line="560" w:lineRule="exact"/>
        <w:ind w:left="69" w:leftChars="33" w:firstLine="540"/>
        <w:rPr>
          <w:rFonts w:ascii="仿宋_GB2312" w:hAnsi="宋体" w:eastAsia="仿宋_GB2312" w:cs="Times New Roman"/>
          <w:sz w:val="32"/>
          <w:szCs w:val="32"/>
        </w:rPr>
      </w:pPr>
      <w:r>
        <w:rPr>
          <w:rFonts w:hint="eastAsia" w:ascii="仿宋_GB2312" w:hAnsi="宋体" w:eastAsia="仿宋_GB2312" w:cs="Times New Roman"/>
          <w:sz w:val="32"/>
          <w:szCs w:val="32"/>
        </w:rPr>
        <w:t>根据上海市教育评估院关于开展</w:t>
      </w:r>
      <w:r>
        <w:rPr>
          <w:rFonts w:ascii="仿宋_GB2312" w:hAnsi="宋体" w:eastAsia="仿宋_GB2312" w:cs="Times New Roman"/>
          <w:sz w:val="32"/>
          <w:szCs w:val="32"/>
        </w:rPr>
        <w:t>《</w:t>
      </w:r>
      <w:r>
        <w:rPr>
          <w:rFonts w:hint="eastAsia" w:ascii="仿宋_GB2312" w:hAnsi="宋体" w:eastAsia="仿宋_GB2312" w:cs="Times New Roman"/>
          <w:sz w:val="32"/>
          <w:szCs w:val="32"/>
        </w:rPr>
        <w:t>2020年上海</w:t>
      </w:r>
      <w:r>
        <w:rPr>
          <w:rFonts w:ascii="仿宋_GB2312" w:hAnsi="宋体" w:eastAsia="仿宋_GB2312" w:cs="Times New Roman"/>
          <w:sz w:val="32"/>
          <w:szCs w:val="32"/>
        </w:rPr>
        <w:t>高校学生思想政治教育教师高级职务聘任评议工作的通知</w:t>
      </w:r>
      <w:r>
        <w:rPr>
          <w:rFonts w:hint="eastAsia" w:ascii="仿宋_GB2312" w:hAnsi="宋体" w:eastAsia="仿宋_GB2312" w:cs="Times New Roman"/>
          <w:sz w:val="32"/>
          <w:szCs w:val="32"/>
        </w:rPr>
        <w:t>》要求，现将有关事项通知如下：</w:t>
      </w:r>
    </w:p>
    <w:p>
      <w:pPr>
        <w:spacing w:line="500" w:lineRule="exact"/>
        <w:rPr>
          <w:rFonts w:ascii="仿宋_GB2312" w:hAnsi="宋体" w:eastAsia="仿宋_GB2312" w:cs="Times New Roman"/>
          <w:sz w:val="32"/>
          <w:szCs w:val="32"/>
        </w:rPr>
      </w:pPr>
      <w:r>
        <w:rPr>
          <w:rFonts w:hint="eastAsia" w:ascii="仿宋_GB2312" w:hAnsi="宋体" w:eastAsia="仿宋_GB2312" w:cs="Times New Roman"/>
          <w:sz w:val="32"/>
          <w:szCs w:val="32"/>
        </w:rPr>
        <w:t xml:space="preserve">    一、受理范围</w:t>
      </w:r>
    </w:p>
    <w:p>
      <w:pPr>
        <w:spacing w:line="500" w:lineRule="exact"/>
        <w:ind w:firstLine="784" w:firstLineChars="245"/>
        <w:rPr>
          <w:rFonts w:ascii="仿宋_GB2312" w:hAnsi="宋体" w:eastAsia="仿宋_GB2312" w:cs="Times New Roman"/>
          <w:sz w:val="32"/>
          <w:szCs w:val="32"/>
        </w:rPr>
      </w:pPr>
      <w:r>
        <w:rPr>
          <w:rFonts w:hint="eastAsia" w:ascii="仿宋_GB2312" w:hAnsi="宋体" w:eastAsia="仿宋_GB2312" w:cs="Times New Roman"/>
          <w:sz w:val="32"/>
          <w:szCs w:val="32"/>
        </w:rPr>
        <w:t>学校在岗专职学生思想政治教育教师，包括专职辅导员、校院分管及从事学生工作的党政干部和共青团干部。</w:t>
      </w:r>
    </w:p>
    <w:p>
      <w:pPr>
        <w:spacing w:line="500" w:lineRule="exact"/>
        <w:ind w:firstLine="784" w:firstLineChars="245"/>
        <w:rPr>
          <w:rFonts w:ascii="仿宋_GB2312" w:hAnsi="宋体" w:eastAsia="仿宋_GB2312" w:cs="Times New Roman"/>
          <w:sz w:val="32"/>
          <w:szCs w:val="32"/>
        </w:rPr>
      </w:pPr>
      <w:r>
        <w:rPr>
          <w:rFonts w:hint="eastAsia" w:ascii="仿宋_GB2312" w:hAnsi="宋体" w:eastAsia="仿宋_GB2312" w:cs="Times New Roman"/>
          <w:sz w:val="32"/>
          <w:szCs w:val="32"/>
        </w:rPr>
        <w:t>二、材料报送及时间要求 </w:t>
      </w:r>
    </w:p>
    <w:p>
      <w:pPr>
        <w:spacing w:line="500" w:lineRule="exact"/>
        <w:ind w:firstLine="784" w:firstLineChars="245"/>
        <w:rPr>
          <w:rFonts w:ascii="仿宋_GB2312" w:hAnsi="宋体" w:eastAsia="仿宋_GB2312" w:cs="Times New Roman"/>
          <w:sz w:val="32"/>
          <w:szCs w:val="32"/>
        </w:rPr>
      </w:pPr>
      <w:r>
        <w:rPr>
          <w:rFonts w:hint="eastAsia" w:ascii="仿宋_GB2312" w:hAnsi="宋体" w:eastAsia="仿宋_GB2312" w:cs="Times New Roman"/>
          <w:sz w:val="32"/>
          <w:szCs w:val="32"/>
        </w:rPr>
        <w:t>请各部门按照“评议细则”的要求，将部门符合条件的上海高校学生思想政治教育教师高级职务申报教师的申报材料于</w:t>
      </w:r>
      <w:r>
        <w:rPr>
          <w:rFonts w:hint="eastAsia" w:ascii="仿宋_GB2312" w:hAnsi="宋体" w:eastAsia="仿宋_GB2312" w:cs="Times New Roman"/>
          <w:sz w:val="32"/>
          <w:szCs w:val="32"/>
          <w:u w:val="double"/>
        </w:rPr>
        <w:t>2019年12月30日13:00</w:t>
      </w:r>
      <w:r>
        <w:rPr>
          <w:rFonts w:hint="eastAsia" w:ascii="仿宋_GB2312" w:hAnsi="宋体" w:eastAsia="仿宋_GB2312" w:cs="Times New Roman"/>
          <w:sz w:val="32"/>
          <w:szCs w:val="32"/>
        </w:rPr>
        <w:t>前送交人事处。</w:t>
      </w:r>
    </w:p>
    <w:p>
      <w:pPr>
        <w:spacing w:line="500" w:lineRule="exact"/>
        <w:ind w:firstLine="627" w:firstLineChars="196"/>
        <w:rPr>
          <w:rFonts w:ascii="仿宋_GB2312" w:hAnsi="宋体" w:eastAsia="仿宋_GB2312" w:cs="Times New Roman"/>
          <w:sz w:val="32"/>
          <w:szCs w:val="32"/>
        </w:rPr>
      </w:pPr>
      <w:r>
        <w:rPr>
          <w:rFonts w:hint="eastAsia" w:ascii="仿宋_GB2312" w:hAnsi="宋体" w:eastAsia="仿宋_GB2312" w:cs="Times New Roman"/>
          <w:sz w:val="32"/>
          <w:szCs w:val="32"/>
        </w:rPr>
        <w:t xml:space="preserve"> 三、评议费用</w:t>
      </w:r>
    </w:p>
    <w:p>
      <w:pPr>
        <w:spacing w:line="500" w:lineRule="exact"/>
        <w:ind w:firstLine="315" w:firstLineChars="150"/>
        <w:rPr>
          <w:rFonts w:ascii="仿宋_GB2312" w:hAnsi="宋体" w:eastAsia="仿宋_GB2312" w:cs="Times New Roman"/>
          <w:sz w:val="32"/>
          <w:szCs w:val="32"/>
        </w:rPr>
      </w:pPr>
      <w:r>
        <w:rPr>
          <w:rFonts w:hint="eastAsia" w:ascii="宋体" w:hAnsi="宋体" w:eastAsia="宋体" w:cs="宋体"/>
          <w:color w:val="5A5A5A"/>
          <w:kern w:val="0"/>
          <w:szCs w:val="21"/>
        </w:rPr>
        <w:t>　</w:t>
      </w:r>
      <w:r>
        <w:rPr>
          <w:rFonts w:hint="eastAsia" w:ascii="仿宋_GB2312" w:hAnsi="宋体" w:eastAsia="仿宋_GB2312" w:cs="Times New Roman"/>
          <w:sz w:val="32"/>
          <w:szCs w:val="32"/>
        </w:rPr>
        <w:t>（一）专项鉴定费（包括科研成果、工作实绩专家鉴定），每套材料1000元(含科研成果和工作实绩两份材料)，共3套，合计3000元；</w:t>
      </w:r>
    </w:p>
    <w:p>
      <w:pPr>
        <w:spacing w:line="500" w:lineRule="exact"/>
        <w:ind w:firstLine="480" w:firstLineChars="150"/>
        <w:rPr>
          <w:rFonts w:ascii="仿宋_GB2312" w:hAnsi="宋体" w:eastAsia="仿宋_GB2312" w:cs="Times New Roman"/>
          <w:sz w:val="32"/>
          <w:szCs w:val="32"/>
        </w:rPr>
      </w:pPr>
      <w:r>
        <w:rPr>
          <w:rFonts w:hint="eastAsia" w:ascii="仿宋_GB2312" w:hAnsi="宋体" w:eastAsia="仿宋_GB2312" w:cs="Times New Roman"/>
          <w:sz w:val="32"/>
          <w:szCs w:val="32"/>
        </w:rPr>
        <w:t>（二）评议组综合评议费（含面试答辩费），每位申报教师800元。</w:t>
      </w:r>
    </w:p>
    <w:p>
      <w:pPr>
        <w:widowControl/>
        <w:shd w:val="clear" w:color="auto" w:fill="FFFFFF"/>
        <w:spacing w:after="100" w:afterAutospacing="1" w:line="450" w:lineRule="atLeast"/>
        <w:jc w:val="left"/>
        <w:rPr>
          <w:rFonts w:ascii="仿宋_GB2312" w:hAnsi="宋体" w:eastAsia="仿宋_GB2312" w:cs="Times New Roman"/>
          <w:sz w:val="32"/>
          <w:szCs w:val="32"/>
        </w:rPr>
      </w:pPr>
      <w:r>
        <w:rPr>
          <w:rFonts w:hint="eastAsia" w:ascii="仿宋_GB2312" w:hAnsi="宋体" w:eastAsia="仿宋_GB2312" w:cs="Times New Roman"/>
          <w:sz w:val="32"/>
          <w:szCs w:val="32"/>
        </w:rPr>
        <w:t xml:space="preserve">   请申报人在人事处确认受理后，将应支付的费用转账至学院账户，请注明“姓名+思政高级”。</w:t>
      </w:r>
    </w:p>
    <w:p>
      <w:pPr>
        <w:widowControl/>
        <w:spacing w:line="285" w:lineRule="atLeast"/>
        <w:ind w:firstLine="480" w:firstLineChars="150"/>
        <w:jc w:val="left"/>
        <w:rPr>
          <w:rFonts w:ascii="仿宋_GB2312" w:hAnsi="宋体" w:eastAsia="仿宋_GB2312" w:cs="Times New Roman"/>
          <w:sz w:val="32"/>
          <w:szCs w:val="32"/>
        </w:rPr>
      </w:pPr>
      <w:r>
        <w:rPr>
          <w:rFonts w:hint="eastAsia" w:ascii="仿宋_GB2312" w:hAnsi="宋体" w:eastAsia="仿宋_GB2312" w:cs="Times New Roman"/>
          <w:sz w:val="32"/>
          <w:szCs w:val="32"/>
        </w:rPr>
        <w:t xml:space="preserve"> 五、相关信息</w:t>
      </w:r>
    </w:p>
    <w:p>
      <w:pPr>
        <w:spacing w:line="500" w:lineRule="exact"/>
        <w:ind w:firstLine="640" w:firstLineChars="200"/>
        <w:rPr>
          <w:rFonts w:ascii="仿宋_GB2312" w:hAnsi="宋体" w:eastAsia="仿宋_GB2312"/>
          <w:sz w:val="32"/>
          <w:szCs w:val="32"/>
        </w:rPr>
      </w:pPr>
      <w:r>
        <w:rPr>
          <w:rFonts w:hint="eastAsia" w:ascii="仿宋_GB2312" w:hAnsi="宋体" w:eastAsia="仿宋_GB2312"/>
          <w:sz w:val="32"/>
          <w:szCs w:val="32"/>
        </w:rPr>
        <w:t>1.转账信息：</w:t>
      </w:r>
    </w:p>
    <w:p>
      <w:pPr>
        <w:spacing w:line="500" w:lineRule="exact"/>
        <w:ind w:firstLine="640" w:firstLineChars="200"/>
        <w:rPr>
          <w:rFonts w:ascii="仿宋_GB2312" w:hAnsi="宋体" w:eastAsia="仿宋_GB2312"/>
          <w:sz w:val="32"/>
          <w:szCs w:val="32"/>
        </w:rPr>
      </w:pPr>
      <w:r>
        <w:rPr>
          <w:rFonts w:hint="eastAsia" w:ascii="仿宋_GB2312" w:hAnsi="宋体" w:eastAsia="仿宋_GB2312"/>
          <w:sz w:val="32"/>
          <w:szCs w:val="32"/>
        </w:rPr>
        <w:t>户名：上海电子信息职业技术学院</w:t>
      </w:r>
    </w:p>
    <w:p>
      <w:pPr>
        <w:spacing w:line="500" w:lineRule="exact"/>
        <w:ind w:firstLine="640" w:firstLineChars="200"/>
        <w:rPr>
          <w:rFonts w:ascii="仿宋_GB2312" w:hAnsi="宋体" w:eastAsia="仿宋_GB2312"/>
          <w:sz w:val="32"/>
          <w:szCs w:val="32"/>
        </w:rPr>
      </w:pPr>
      <w:r>
        <w:rPr>
          <w:rFonts w:hint="eastAsia" w:ascii="仿宋_GB2312" w:hAnsi="宋体" w:eastAsia="仿宋_GB2312"/>
          <w:sz w:val="32"/>
          <w:szCs w:val="32"/>
        </w:rPr>
        <w:t>开户银行：工行上海市奉城支行</w:t>
      </w:r>
    </w:p>
    <w:p>
      <w:pPr>
        <w:spacing w:line="500" w:lineRule="exact"/>
        <w:ind w:firstLine="640" w:firstLineChars="200"/>
        <w:rPr>
          <w:rFonts w:ascii="仿宋_GB2312" w:hAnsi="宋体" w:eastAsia="仿宋_GB2312"/>
          <w:sz w:val="32"/>
          <w:szCs w:val="32"/>
        </w:rPr>
      </w:pPr>
      <w:r>
        <w:rPr>
          <w:rFonts w:hint="eastAsia" w:ascii="仿宋_GB2312" w:hAnsi="宋体" w:eastAsia="仿宋_GB2312"/>
          <w:sz w:val="32"/>
          <w:szCs w:val="32"/>
        </w:rPr>
        <w:t>银行账号：1001719229300069131</w:t>
      </w:r>
    </w:p>
    <w:p>
      <w:pPr>
        <w:spacing w:line="50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 </w:t>
      </w:r>
    </w:p>
    <w:p>
      <w:pPr>
        <w:spacing w:line="500" w:lineRule="exact"/>
        <w:ind w:firstLine="800" w:firstLineChars="250"/>
        <w:rPr>
          <w:rFonts w:ascii="仿宋_GB2312" w:hAnsi="宋体" w:eastAsia="仿宋_GB2312"/>
          <w:sz w:val="32"/>
          <w:szCs w:val="32"/>
        </w:rPr>
      </w:pPr>
      <w:r>
        <w:rPr>
          <w:rFonts w:hint="eastAsia" w:ascii="仿宋_GB2312" w:hAnsi="宋体" w:eastAsia="仿宋_GB2312"/>
          <w:sz w:val="32"/>
          <w:szCs w:val="32"/>
        </w:rPr>
        <w:t>2.联系信息：</w:t>
      </w:r>
    </w:p>
    <w:p>
      <w:pPr>
        <w:spacing w:line="500" w:lineRule="exact"/>
        <w:ind w:left="160" w:leftChars="76" w:firstLine="640" w:firstLineChars="200"/>
        <w:rPr>
          <w:rFonts w:ascii="仿宋_GB2312" w:hAnsi="宋体" w:eastAsia="仿宋_GB2312"/>
          <w:sz w:val="32"/>
          <w:szCs w:val="32"/>
        </w:rPr>
      </w:pPr>
      <w:r>
        <w:rPr>
          <w:rFonts w:hint="eastAsia" w:ascii="仿宋_GB2312" w:hAnsi="宋体" w:eastAsia="仿宋_GB2312"/>
          <w:sz w:val="32"/>
          <w:szCs w:val="32"/>
        </w:rPr>
        <w:t>联系人：刁老师</w:t>
      </w:r>
    </w:p>
    <w:p>
      <w:pPr>
        <w:spacing w:line="500" w:lineRule="exact"/>
        <w:ind w:left="160" w:leftChars="76" w:firstLine="640" w:firstLineChars="200"/>
        <w:rPr>
          <w:rFonts w:ascii="仿宋_GB2312" w:hAnsi="宋体" w:eastAsia="仿宋_GB2312"/>
          <w:sz w:val="32"/>
          <w:szCs w:val="32"/>
        </w:rPr>
      </w:pPr>
      <w:r>
        <w:rPr>
          <w:rFonts w:hint="eastAsia" w:ascii="仿宋_GB2312" w:hAnsi="宋体" w:eastAsia="仿宋_GB2312"/>
          <w:sz w:val="32"/>
          <w:szCs w:val="32"/>
        </w:rPr>
        <w:t>电话：直线57121142；分机1651</w:t>
      </w:r>
    </w:p>
    <w:p>
      <w:pPr>
        <w:spacing w:line="500" w:lineRule="exact"/>
        <w:ind w:left="160" w:leftChars="76" w:firstLine="640" w:firstLineChars="200"/>
        <w:rPr>
          <w:rFonts w:ascii="仿宋_GB2312" w:hAnsi="宋体" w:eastAsia="仿宋_GB2312"/>
          <w:sz w:val="32"/>
          <w:szCs w:val="32"/>
        </w:rPr>
      </w:pPr>
      <w:r>
        <w:rPr>
          <w:rFonts w:hint="eastAsia" w:ascii="仿宋_GB2312" w:hAnsi="宋体" w:eastAsia="仿宋_GB2312" w:cs="Times New Roman"/>
          <w:sz w:val="32"/>
          <w:szCs w:val="32"/>
        </w:rPr>
        <w:t>电子邮箱：</w:t>
      </w:r>
      <w:r>
        <w:fldChar w:fldCharType="begin"/>
      </w:r>
      <w:r>
        <w:instrText xml:space="preserve"> HYPERLINK "mailto:20120006@stiei.edu.cn" </w:instrText>
      </w:r>
      <w:r>
        <w:fldChar w:fldCharType="separate"/>
      </w:r>
      <w:r>
        <w:rPr>
          <w:rFonts w:hint="eastAsia" w:ascii="仿宋_GB2312" w:hAnsi="宋体" w:eastAsia="仿宋_GB2312" w:cs="Times New Roman"/>
          <w:sz w:val="32"/>
          <w:szCs w:val="32"/>
        </w:rPr>
        <w:t>dzxxxyrsc</w:t>
      </w:r>
      <w:r>
        <w:rPr>
          <w:rFonts w:ascii="仿宋_GB2312" w:hAnsi="宋体" w:eastAsia="仿宋_GB2312" w:cs="Times New Roman"/>
          <w:sz w:val="32"/>
          <w:szCs w:val="32"/>
        </w:rPr>
        <w:t>@</w:t>
      </w:r>
      <w:r>
        <w:rPr>
          <w:rFonts w:hint="eastAsia" w:ascii="仿宋_GB2312" w:hAnsi="宋体" w:eastAsia="仿宋_GB2312" w:cs="Times New Roman"/>
          <w:sz w:val="32"/>
          <w:szCs w:val="32"/>
        </w:rPr>
        <w:t>163</w:t>
      </w:r>
      <w:r>
        <w:rPr>
          <w:rFonts w:hint="eastAsia" w:ascii="仿宋_GB2312" w:hAnsi="宋体" w:eastAsia="仿宋_GB2312" w:cs="Times New Roman"/>
          <w:sz w:val="32"/>
          <w:szCs w:val="32"/>
        </w:rPr>
        <w:fldChar w:fldCharType="end"/>
      </w:r>
      <w:r>
        <w:rPr>
          <w:rFonts w:hint="eastAsia" w:ascii="仿宋_GB2312" w:hAnsi="宋体" w:eastAsia="仿宋_GB2312" w:cs="Times New Roman"/>
          <w:sz w:val="32"/>
          <w:szCs w:val="32"/>
        </w:rPr>
        <w:t>.com</w:t>
      </w:r>
    </w:p>
    <w:p>
      <w:pPr>
        <w:spacing w:line="480" w:lineRule="exact"/>
        <w:rPr>
          <w:rFonts w:eastAsia="仿宋_GB2312"/>
          <w:sz w:val="32"/>
          <w:szCs w:val="32"/>
        </w:rPr>
      </w:pPr>
    </w:p>
    <w:p>
      <w:pPr>
        <w:spacing w:line="480" w:lineRule="exact"/>
        <w:rPr>
          <w:rFonts w:eastAsia="仿宋_GB2312"/>
          <w:sz w:val="32"/>
          <w:szCs w:val="32"/>
        </w:rPr>
      </w:pPr>
    </w:p>
    <w:p>
      <w:pPr>
        <w:spacing w:line="480" w:lineRule="exact"/>
        <w:rPr>
          <w:rFonts w:eastAsia="仿宋_GB2312"/>
          <w:sz w:val="32"/>
          <w:szCs w:val="32"/>
        </w:rPr>
      </w:pPr>
    </w:p>
    <w:p>
      <w:pPr>
        <w:spacing w:line="500" w:lineRule="exact"/>
        <w:ind w:firstLine="6080" w:firstLineChars="1900"/>
        <w:rPr>
          <w:rFonts w:ascii="仿宋_GB2312" w:hAnsi="宋体" w:eastAsia="仿宋_GB2312"/>
          <w:sz w:val="32"/>
          <w:szCs w:val="32"/>
        </w:rPr>
      </w:pPr>
      <w:r>
        <w:rPr>
          <w:rFonts w:hint="eastAsia" w:ascii="仿宋_GB2312" w:hAnsi="宋体" w:eastAsia="仿宋_GB2312"/>
          <w:sz w:val="32"/>
          <w:szCs w:val="32"/>
        </w:rPr>
        <w:t>人事处</w:t>
      </w:r>
    </w:p>
    <w:p>
      <w:pPr>
        <w:spacing w:line="500" w:lineRule="exact"/>
        <w:rPr>
          <w:rFonts w:ascii="宋体" w:hAnsi="宋体"/>
          <w:b/>
          <w:sz w:val="36"/>
          <w:szCs w:val="36"/>
        </w:rPr>
      </w:pPr>
      <w:r>
        <w:rPr>
          <w:rFonts w:hint="eastAsia" w:ascii="仿宋_GB2312" w:hAnsi="宋体" w:eastAsia="仿宋_GB2312"/>
          <w:sz w:val="32"/>
          <w:szCs w:val="32"/>
        </w:rPr>
        <w:t xml:space="preserve">                              </w:t>
      </w:r>
      <w:r>
        <w:rPr>
          <w:rFonts w:ascii="仿宋_GB2312" w:hAnsi="宋体" w:eastAsia="仿宋_GB2312"/>
          <w:sz w:val="32"/>
          <w:szCs w:val="32"/>
        </w:rPr>
        <w:t xml:space="preserve">   </w:t>
      </w:r>
      <w:r>
        <w:rPr>
          <w:rFonts w:hint="eastAsia" w:ascii="仿宋_GB2312" w:hAnsi="宋体" w:eastAsia="仿宋_GB2312"/>
          <w:sz w:val="32"/>
          <w:szCs w:val="32"/>
        </w:rPr>
        <w:t>2020年12月28日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8A089F"/>
    <w:rsid w:val="7B8A0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2020-12-28T02:44:00Z</dcterms:created>
  <dc:creator>Administrator</dc:creator>
  <cp:lastModifiedBy>Administrator</cp:lastModifiedBy>
  <dcterms:modified xsi:type="dcterms:W3CDTF">2020-12-28T02:46:27Z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